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1399" w14:textId="77777777" w:rsidR="00425DBC" w:rsidRPr="00425DBC" w:rsidRDefault="00425DBC" w:rsidP="00AD6E66">
      <w:pPr>
        <w:jc w:val="center"/>
        <w:rPr>
          <w:rFonts w:asciiTheme="minorHAnsi" w:hAnsiTheme="minorHAnsi" w:cstheme="minorHAnsi"/>
          <w:b/>
          <w:bCs/>
          <w:sz w:val="28"/>
          <w:szCs w:val="28"/>
        </w:rPr>
      </w:pPr>
    </w:p>
    <w:p w14:paraId="1DAC9886" w14:textId="379C9803" w:rsidR="007B5797" w:rsidRPr="00993E1C" w:rsidRDefault="007B5797" w:rsidP="007B5797">
      <w:pPr>
        <w:jc w:val="center"/>
        <w:rPr>
          <w:rFonts w:asciiTheme="minorHAnsi" w:hAnsiTheme="minorHAnsi" w:cstheme="minorHAnsi"/>
          <w:b/>
          <w:bCs/>
          <w:smallCaps/>
          <w:color w:val="405EF6"/>
          <w:sz w:val="26"/>
          <w:szCs w:val="26"/>
        </w:rPr>
      </w:pPr>
      <w:r w:rsidRPr="00993E1C">
        <w:rPr>
          <w:rFonts w:asciiTheme="minorHAnsi" w:hAnsiTheme="minorHAnsi" w:cstheme="minorHAnsi"/>
          <w:b/>
          <w:bCs/>
          <w:smallCaps/>
          <w:color w:val="405EF6"/>
          <w:sz w:val="26"/>
          <w:szCs w:val="26"/>
        </w:rPr>
        <w:t>2</w:t>
      </w:r>
      <w:r w:rsidR="00993E1C" w:rsidRPr="00993E1C">
        <w:rPr>
          <w:rFonts w:asciiTheme="minorHAnsi" w:hAnsiTheme="minorHAnsi" w:cstheme="minorHAnsi"/>
          <w:b/>
          <w:bCs/>
          <w:smallCaps/>
          <w:color w:val="405EF6"/>
          <w:sz w:val="26"/>
          <w:szCs w:val="26"/>
        </w:rPr>
        <w:t>3</w:t>
      </w:r>
      <w:r w:rsidRPr="00993E1C">
        <w:rPr>
          <w:rFonts w:asciiTheme="minorHAnsi" w:hAnsiTheme="minorHAnsi" w:cstheme="minorHAnsi"/>
          <w:b/>
          <w:bCs/>
          <w:smallCaps/>
          <w:color w:val="405EF6"/>
          <w:sz w:val="26"/>
          <w:szCs w:val="26"/>
          <w:vertAlign w:val="superscript"/>
        </w:rPr>
        <w:t>e</w:t>
      </w:r>
      <w:r w:rsidRPr="00993E1C">
        <w:rPr>
          <w:rFonts w:asciiTheme="minorHAnsi" w:hAnsiTheme="minorHAnsi" w:cstheme="minorHAnsi"/>
          <w:b/>
          <w:bCs/>
          <w:smallCaps/>
          <w:color w:val="405EF6"/>
          <w:sz w:val="26"/>
          <w:szCs w:val="26"/>
        </w:rPr>
        <w:t xml:space="preserve"> Université de printemps de l’audit social</w:t>
      </w:r>
    </w:p>
    <w:p w14:paraId="0163FBF7" w14:textId="794F6AA5" w:rsidR="007B5797" w:rsidRPr="00993E1C" w:rsidRDefault="00993E1C" w:rsidP="007B5797">
      <w:pPr>
        <w:jc w:val="center"/>
        <w:rPr>
          <w:rFonts w:asciiTheme="minorHAnsi" w:hAnsiTheme="minorHAnsi" w:cstheme="minorHAnsi"/>
          <w:b/>
          <w:bCs/>
          <w:smallCaps/>
          <w:color w:val="405EF6"/>
          <w:sz w:val="26"/>
          <w:szCs w:val="26"/>
        </w:rPr>
      </w:pPr>
      <w:r w:rsidRPr="00993E1C">
        <w:rPr>
          <w:rFonts w:asciiTheme="minorHAnsi" w:hAnsiTheme="minorHAnsi" w:cstheme="minorHAnsi"/>
          <w:b/>
          <w:bCs/>
          <w:smallCaps/>
          <w:color w:val="405EF6"/>
          <w:sz w:val="26"/>
          <w:szCs w:val="26"/>
        </w:rPr>
        <w:t>Toulouse – 24 et 25 mai 2022</w:t>
      </w:r>
    </w:p>
    <w:p w14:paraId="73C5D771" w14:textId="0A0A6D85" w:rsidR="007B5797" w:rsidRPr="00993E1C" w:rsidRDefault="00993E1C" w:rsidP="007B5797">
      <w:pPr>
        <w:spacing w:before="120" w:after="120"/>
        <w:jc w:val="center"/>
        <w:outlineLvl w:val="3"/>
        <w:rPr>
          <w:rFonts w:asciiTheme="minorHAnsi" w:hAnsiTheme="minorHAnsi" w:cstheme="minorHAnsi"/>
          <w:b/>
          <w:bCs/>
          <w:caps/>
          <w:color w:val="405EF6"/>
          <w:spacing w:val="15"/>
        </w:rPr>
      </w:pPr>
      <w:r w:rsidRPr="00993E1C">
        <w:rPr>
          <w:rFonts w:asciiTheme="minorHAnsi" w:hAnsiTheme="minorHAnsi" w:cstheme="minorHAnsi"/>
          <w:b/>
          <w:bCs/>
          <w:caps/>
          <w:color w:val="405EF6"/>
          <w:spacing w:val="15"/>
        </w:rPr>
        <w:t>Impact et audit social</w:t>
      </w:r>
    </w:p>
    <w:p w14:paraId="07E70A68" w14:textId="77777777" w:rsidR="007B5797" w:rsidRPr="00993E1C" w:rsidRDefault="007B5797" w:rsidP="007B5797">
      <w:pPr>
        <w:spacing w:before="120" w:after="120"/>
        <w:jc w:val="center"/>
        <w:outlineLvl w:val="3"/>
        <w:rPr>
          <w:rFonts w:asciiTheme="minorHAnsi" w:hAnsiTheme="minorHAnsi" w:cstheme="minorHAnsi"/>
          <w:caps/>
          <w:color w:val="000000"/>
          <w:spacing w:val="15"/>
        </w:rPr>
      </w:pPr>
    </w:p>
    <w:p w14:paraId="4586FCA4" w14:textId="77777777" w:rsidR="007B5797" w:rsidRPr="00993E1C" w:rsidRDefault="007B5797" w:rsidP="007B5797">
      <w:pPr>
        <w:spacing w:before="120" w:after="120"/>
        <w:outlineLvl w:val="3"/>
        <w:rPr>
          <w:rFonts w:asciiTheme="minorHAnsi" w:hAnsiTheme="minorHAnsi" w:cstheme="minorHAnsi"/>
          <w:color w:val="000000"/>
          <w:spacing w:val="15"/>
          <w:sz w:val="22"/>
          <w:szCs w:val="22"/>
        </w:rPr>
      </w:pPr>
      <w:r w:rsidRPr="00993E1C">
        <w:rPr>
          <w:rFonts w:asciiTheme="minorHAnsi" w:hAnsiTheme="minorHAnsi" w:cstheme="minorHAnsi"/>
          <w:color w:val="000000"/>
          <w:spacing w:val="15"/>
          <w:sz w:val="22"/>
          <w:szCs w:val="22"/>
        </w:rPr>
        <w:t>Nom :</w:t>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t>Prénom :</w:t>
      </w:r>
    </w:p>
    <w:p w14:paraId="6696F6A5" w14:textId="77777777" w:rsidR="007B5797" w:rsidRPr="00993E1C" w:rsidRDefault="007B5797" w:rsidP="007B5797">
      <w:pPr>
        <w:spacing w:before="120" w:after="120"/>
        <w:outlineLvl w:val="3"/>
        <w:rPr>
          <w:rFonts w:asciiTheme="minorHAnsi" w:hAnsiTheme="minorHAnsi" w:cstheme="minorHAnsi"/>
          <w:color w:val="000000"/>
          <w:spacing w:val="15"/>
          <w:sz w:val="22"/>
          <w:szCs w:val="22"/>
        </w:rPr>
      </w:pPr>
      <w:r w:rsidRPr="00993E1C">
        <w:rPr>
          <w:rFonts w:asciiTheme="minorHAnsi" w:hAnsiTheme="minorHAnsi" w:cstheme="minorHAnsi"/>
          <w:color w:val="000000"/>
          <w:spacing w:val="15"/>
          <w:sz w:val="22"/>
          <w:szCs w:val="22"/>
        </w:rPr>
        <w:t>Tél :</w:t>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proofErr w:type="gramStart"/>
      <w:r w:rsidRPr="00993E1C">
        <w:rPr>
          <w:rFonts w:asciiTheme="minorHAnsi" w:hAnsiTheme="minorHAnsi" w:cstheme="minorHAnsi"/>
          <w:color w:val="000000"/>
          <w:spacing w:val="15"/>
          <w:sz w:val="22"/>
          <w:szCs w:val="22"/>
        </w:rPr>
        <w:t>E-mail</w:t>
      </w:r>
      <w:proofErr w:type="gramEnd"/>
      <w:r w:rsidRPr="00993E1C">
        <w:rPr>
          <w:rFonts w:asciiTheme="minorHAnsi" w:hAnsiTheme="minorHAnsi" w:cstheme="minorHAnsi"/>
          <w:color w:val="000000"/>
          <w:spacing w:val="15"/>
          <w:sz w:val="22"/>
          <w:szCs w:val="22"/>
        </w:rPr>
        <w:t> :</w:t>
      </w:r>
    </w:p>
    <w:p w14:paraId="4880F454" w14:textId="77777777" w:rsidR="007B5797" w:rsidRPr="00993E1C" w:rsidRDefault="007B5797" w:rsidP="007B5797">
      <w:pPr>
        <w:spacing w:before="120" w:after="120"/>
        <w:outlineLvl w:val="3"/>
        <w:rPr>
          <w:rFonts w:asciiTheme="minorHAnsi" w:hAnsiTheme="minorHAnsi" w:cstheme="minorHAnsi"/>
          <w:color w:val="000000"/>
          <w:spacing w:val="15"/>
          <w:sz w:val="22"/>
          <w:szCs w:val="22"/>
        </w:rPr>
      </w:pPr>
      <w:r w:rsidRPr="00993E1C">
        <w:rPr>
          <w:rFonts w:asciiTheme="minorHAnsi" w:hAnsiTheme="minorHAnsi" w:cstheme="minorHAnsi"/>
          <w:color w:val="000000"/>
          <w:spacing w:val="15"/>
          <w:sz w:val="22"/>
          <w:szCs w:val="22"/>
        </w:rPr>
        <w:t>Entreprise :</w:t>
      </w:r>
    </w:p>
    <w:p w14:paraId="162A12EF" w14:textId="77777777" w:rsidR="007B5797" w:rsidRPr="00993E1C" w:rsidRDefault="007B5797" w:rsidP="007B5797">
      <w:pPr>
        <w:spacing w:before="120" w:after="120"/>
        <w:outlineLvl w:val="3"/>
        <w:rPr>
          <w:rFonts w:asciiTheme="minorHAnsi" w:hAnsiTheme="minorHAnsi" w:cstheme="minorHAnsi"/>
          <w:color w:val="000000"/>
          <w:spacing w:val="15"/>
          <w:sz w:val="22"/>
          <w:szCs w:val="22"/>
        </w:rPr>
      </w:pPr>
      <w:r w:rsidRPr="00993E1C">
        <w:rPr>
          <w:rFonts w:asciiTheme="minorHAnsi" w:hAnsiTheme="minorHAnsi" w:cstheme="minorHAnsi"/>
          <w:color w:val="000000"/>
          <w:spacing w:val="15"/>
          <w:sz w:val="22"/>
          <w:szCs w:val="22"/>
        </w:rPr>
        <w:t>Adresse :</w:t>
      </w:r>
    </w:p>
    <w:p w14:paraId="67251B30" w14:textId="77777777" w:rsidR="007B5797" w:rsidRPr="00993E1C" w:rsidRDefault="007B5797" w:rsidP="007B5797">
      <w:pPr>
        <w:spacing w:before="120" w:after="120"/>
        <w:outlineLvl w:val="3"/>
        <w:rPr>
          <w:rFonts w:asciiTheme="minorHAnsi" w:hAnsiTheme="minorHAnsi" w:cstheme="minorHAnsi"/>
          <w:color w:val="000000"/>
          <w:spacing w:val="15"/>
          <w:sz w:val="22"/>
          <w:szCs w:val="22"/>
        </w:rPr>
      </w:pPr>
      <w:r w:rsidRPr="00993E1C">
        <w:rPr>
          <w:rFonts w:asciiTheme="minorHAnsi" w:hAnsiTheme="minorHAnsi" w:cstheme="minorHAnsi"/>
          <w:color w:val="000000"/>
          <w:spacing w:val="15"/>
          <w:sz w:val="22"/>
          <w:szCs w:val="22"/>
        </w:rPr>
        <w:t>Ville :</w:t>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5A5417">
        <w:rPr>
          <w:rFonts w:asciiTheme="minorHAnsi" w:hAnsiTheme="minorHAnsi" w:cstheme="minorHAnsi"/>
          <w:color w:val="000000"/>
          <w:spacing w:val="15"/>
          <w:sz w:val="22"/>
          <w:szCs w:val="22"/>
        </w:rPr>
        <w:t>Code postal :</w:t>
      </w:r>
      <w:r w:rsidRPr="005A5417">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r>
      <w:r w:rsidRPr="00993E1C">
        <w:rPr>
          <w:rFonts w:asciiTheme="minorHAnsi" w:hAnsiTheme="minorHAnsi" w:cstheme="minorHAnsi"/>
          <w:color w:val="000000"/>
          <w:spacing w:val="15"/>
          <w:sz w:val="22"/>
          <w:szCs w:val="22"/>
        </w:rPr>
        <w:tab/>
        <w:t>Pays :</w:t>
      </w:r>
    </w:p>
    <w:p w14:paraId="1590DB67" w14:textId="77777777" w:rsidR="007B5797" w:rsidRPr="00993E1C" w:rsidRDefault="007B5797" w:rsidP="007B5797">
      <w:pPr>
        <w:spacing w:before="120" w:after="120"/>
        <w:outlineLvl w:val="3"/>
        <w:rPr>
          <w:rFonts w:asciiTheme="minorHAnsi" w:hAnsiTheme="minorHAnsi" w:cstheme="minorHAnsi"/>
          <w:color w:val="000000"/>
          <w:spacing w:val="15"/>
        </w:rPr>
      </w:pPr>
    </w:p>
    <w:p w14:paraId="713DC586" w14:textId="77777777" w:rsidR="007B5797" w:rsidRPr="00993E1C" w:rsidRDefault="007B5797" w:rsidP="007B5797">
      <w:pPr>
        <w:jc w:val="center"/>
        <w:rPr>
          <w:rFonts w:asciiTheme="minorHAnsi" w:hAnsiTheme="minorHAnsi" w:cstheme="minorHAnsi"/>
          <w:b/>
          <w:bCs/>
          <w:smallCaps/>
          <w:color w:val="405EF6"/>
          <w:spacing w:val="15"/>
          <w:sz w:val="26"/>
          <w:szCs w:val="26"/>
        </w:rPr>
      </w:pPr>
      <w:r w:rsidRPr="00993E1C">
        <w:rPr>
          <w:rFonts w:asciiTheme="minorHAnsi" w:hAnsiTheme="minorHAnsi" w:cstheme="minorHAnsi"/>
          <w:b/>
          <w:bCs/>
          <w:smallCaps/>
          <w:color w:val="405EF6"/>
          <w:spacing w:val="15"/>
          <w:sz w:val="26"/>
          <w:szCs w:val="26"/>
        </w:rPr>
        <w:t>Inscription et règlement</w:t>
      </w:r>
    </w:p>
    <w:p w14:paraId="69CF8DFA" w14:textId="77777777" w:rsidR="007B5797" w:rsidRPr="00993E1C" w:rsidRDefault="007B5797" w:rsidP="007B5797">
      <w:pPr>
        <w:jc w:val="center"/>
        <w:rPr>
          <w:rFonts w:asciiTheme="minorHAnsi" w:hAnsiTheme="minorHAnsi" w:cstheme="minorHAnsi"/>
          <w:smallCaps/>
          <w:color w:val="000000"/>
          <w:spacing w:val="15"/>
        </w:rPr>
      </w:pPr>
    </w:p>
    <w:p w14:paraId="5A86AA07" w14:textId="70C542B2" w:rsidR="007B5797" w:rsidRPr="00993E1C" w:rsidRDefault="007B5797" w:rsidP="007B5797">
      <w:pPr>
        <w:pStyle w:val="Paragraphedeliste"/>
        <w:numPr>
          <w:ilvl w:val="0"/>
          <w:numId w:val="37"/>
        </w:numPr>
        <w:spacing w:after="0" w:line="240" w:lineRule="auto"/>
        <w:rPr>
          <w:rFonts w:cstheme="minorHAnsi"/>
        </w:rPr>
      </w:pPr>
      <w:r w:rsidRPr="00993E1C">
        <w:rPr>
          <w:rFonts w:cstheme="minorHAnsi"/>
        </w:rPr>
        <w:t>Tarif normal : 1</w:t>
      </w:r>
      <w:r w:rsidR="00993E1C" w:rsidRPr="00993E1C">
        <w:rPr>
          <w:rFonts w:cstheme="minorHAnsi"/>
        </w:rPr>
        <w:t>8</w:t>
      </w:r>
      <w:r w:rsidRPr="00993E1C">
        <w:rPr>
          <w:rFonts w:cstheme="minorHAnsi"/>
        </w:rPr>
        <w:t>0 euros</w:t>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fldChar w:fldCharType="begin">
          <w:ffData>
            <w:name w:val="CaseACocher1"/>
            <w:enabled/>
            <w:calcOnExit w:val="0"/>
            <w:checkBox>
              <w:sizeAuto/>
              <w:default w:val="0"/>
            </w:checkBox>
          </w:ffData>
        </w:fldChar>
      </w:r>
      <w:bookmarkStart w:id="0" w:name="CaseACocher1"/>
      <w:r w:rsidRPr="00993E1C">
        <w:rPr>
          <w:rFonts w:cstheme="minorHAnsi"/>
        </w:rPr>
        <w:instrText xml:space="preserve"> FORMCHECKBOX </w:instrText>
      </w:r>
      <w:r w:rsidR="007B6BDC">
        <w:rPr>
          <w:rFonts w:cstheme="minorHAnsi"/>
        </w:rPr>
      </w:r>
      <w:r w:rsidR="007B6BDC">
        <w:rPr>
          <w:rFonts w:cstheme="minorHAnsi"/>
        </w:rPr>
        <w:fldChar w:fldCharType="separate"/>
      </w:r>
      <w:r w:rsidRPr="00993E1C">
        <w:rPr>
          <w:rFonts w:cstheme="minorHAnsi"/>
        </w:rPr>
        <w:fldChar w:fldCharType="end"/>
      </w:r>
      <w:bookmarkEnd w:id="0"/>
    </w:p>
    <w:p w14:paraId="7B35B232" w14:textId="03EE57B1" w:rsidR="007B5797" w:rsidRPr="005E3D5B" w:rsidRDefault="007B5797" w:rsidP="005E3D5B">
      <w:pPr>
        <w:pStyle w:val="Paragraphedeliste"/>
        <w:numPr>
          <w:ilvl w:val="0"/>
          <w:numId w:val="37"/>
        </w:numPr>
        <w:rPr>
          <w:rFonts w:cstheme="minorHAnsi"/>
        </w:rPr>
      </w:pPr>
      <w:r w:rsidRPr="005E3D5B">
        <w:rPr>
          <w:rFonts w:cstheme="minorHAnsi"/>
        </w:rPr>
        <w:t>Tarif pour les membres de l’IAS</w:t>
      </w:r>
      <w:r w:rsidR="005E3D5B" w:rsidRPr="005E3D5B">
        <w:rPr>
          <w:rFonts w:cstheme="minorHAnsi"/>
        </w:rPr>
        <w:t xml:space="preserve"> (</w:t>
      </w:r>
      <w:r w:rsidR="005E3D5B" w:rsidRPr="00E02041">
        <w:rPr>
          <w:rFonts w:cstheme="minorHAnsi"/>
          <w:b/>
          <w:bCs/>
          <w:i/>
          <w:iCs/>
          <w:sz w:val="20"/>
          <w:szCs w:val="20"/>
        </w:rPr>
        <w:t>à jour de leur cotisation 2022</w:t>
      </w:r>
      <w:r w:rsidR="005E3D5B" w:rsidRPr="005E3D5B">
        <w:rPr>
          <w:rFonts w:cstheme="minorHAnsi"/>
        </w:rPr>
        <w:t>)</w:t>
      </w:r>
      <w:r w:rsidR="005E3D5B" w:rsidRPr="005E3D5B">
        <w:rPr>
          <w:rFonts w:cstheme="minorHAnsi"/>
        </w:rPr>
        <w:br/>
      </w:r>
      <w:r w:rsidRPr="005E3D5B">
        <w:rPr>
          <w:rFonts w:cstheme="minorHAnsi"/>
        </w:rPr>
        <w:t xml:space="preserve"> ou de l’AGRH : 100 euros</w:t>
      </w:r>
      <w:r w:rsidRPr="005E3D5B">
        <w:rPr>
          <w:rFonts w:cstheme="minorHAnsi"/>
        </w:rPr>
        <w:tab/>
      </w:r>
      <w:r w:rsidRPr="005E3D5B">
        <w:rPr>
          <w:rFonts w:cstheme="minorHAnsi"/>
        </w:rPr>
        <w:tab/>
      </w:r>
      <w:r w:rsidR="005E3D5B">
        <w:rPr>
          <w:rFonts w:cstheme="minorHAnsi"/>
        </w:rPr>
        <w:tab/>
      </w:r>
      <w:r w:rsidR="005E3D5B">
        <w:rPr>
          <w:rFonts w:cstheme="minorHAnsi"/>
        </w:rPr>
        <w:tab/>
      </w:r>
      <w:r w:rsidR="005E3D5B">
        <w:rPr>
          <w:rFonts w:cstheme="minorHAnsi"/>
        </w:rPr>
        <w:tab/>
      </w:r>
      <w:r w:rsidR="005E3D5B">
        <w:rPr>
          <w:rFonts w:cstheme="minorHAnsi"/>
        </w:rPr>
        <w:tab/>
      </w:r>
      <w:r w:rsidRPr="005E3D5B">
        <w:rPr>
          <w:rFonts w:cstheme="minorHAnsi"/>
        </w:rPr>
        <w:tab/>
      </w:r>
      <w:r w:rsidRPr="005E3D5B">
        <w:rPr>
          <w:rFonts w:cstheme="minorHAnsi"/>
        </w:rPr>
        <w:fldChar w:fldCharType="begin">
          <w:ffData>
            <w:name w:val="CaseACocher2"/>
            <w:enabled/>
            <w:calcOnExit w:val="0"/>
            <w:checkBox>
              <w:sizeAuto/>
              <w:default w:val="0"/>
            </w:checkBox>
          </w:ffData>
        </w:fldChar>
      </w:r>
      <w:bookmarkStart w:id="1" w:name="CaseACocher2"/>
      <w:r w:rsidRPr="005E3D5B">
        <w:rPr>
          <w:rFonts w:cstheme="minorHAnsi"/>
        </w:rPr>
        <w:instrText xml:space="preserve"> FORMCHECKBOX </w:instrText>
      </w:r>
      <w:r w:rsidR="007B6BDC">
        <w:rPr>
          <w:rFonts w:cstheme="minorHAnsi"/>
        </w:rPr>
      </w:r>
      <w:r w:rsidR="007B6BDC">
        <w:rPr>
          <w:rFonts w:cstheme="minorHAnsi"/>
        </w:rPr>
        <w:fldChar w:fldCharType="separate"/>
      </w:r>
      <w:r w:rsidRPr="005E3D5B">
        <w:rPr>
          <w:rFonts w:cstheme="minorHAnsi"/>
        </w:rPr>
        <w:fldChar w:fldCharType="end"/>
      </w:r>
      <w:bookmarkEnd w:id="1"/>
    </w:p>
    <w:p w14:paraId="56021855" w14:textId="2C9958E9" w:rsidR="007B5797" w:rsidRPr="00993E1C" w:rsidRDefault="007B5797" w:rsidP="007B5797">
      <w:pPr>
        <w:pStyle w:val="Paragraphedeliste"/>
        <w:numPr>
          <w:ilvl w:val="0"/>
          <w:numId w:val="37"/>
        </w:numPr>
        <w:spacing w:after="0" w:line="240" w:lineRule="auto"/>
        <w:rPr>
          <w:rFonts w:cstheme="minorHAnsi"/>
        </w:rPr>
      </w:pPr>
      <w:r w:rsidRPr="00993E1C">
        <w:rPr>
          <w:rFonts w:cstheme="minorHAnsi"/>
        </w:rPr>
        <w:t xml:space="preserve">Tarif Étudiant : </w:t>
      </w:r>
      <w:r w:rsidR="00993E1C" w:rsidRPr="00993E1C">
        <w:rPr>
          <w:rFonts w:cstheme="minorHAnsi"/>
        </w:rPr>
        <w:t>7</w:t>
      </w:r>
      <w:r w:rsidRPr="00993E1C">
        <w:rPr>
          <w:rFonts w:cstheme="minorHAnsi"/>
        </w:rPr>
        <w:t>0 euros</w:t>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fldChar w:fldCharType="begin">
          <w:ffData>
            <w:name w:val="CaseACocher3"/>
            <w:enabled/>
            <w:calcOnExit w:val="0"/>
            <w:checkBox>
              <w:sizeAuto/>
              <w:default w:val="0"/>
            </w:checkBox>
          </w:ffData>
        </w:fldChar>
      </w:r>
      <w:bookmarkStart w:id="2" w:name="CaseACocher3"/>
      <w:r w:rsidRPr="00993E1C">
        <w:rPr>
          <w:rFonts w:cstheme="minorHAnsi"/>
        </w:rPr>
        <w:instrText xml:space="preserve"> FORMCHECKBOX </w:instrText>
      </w:r>
      <w:r w:rsidR="007B6BDC">
        <w:rPr>
          <w:rFonts w:cstheme="minorHAnsi"/>
        </w:rPr>
      </w:r>
      <w:r w:rsidR="007B6BDC">
        <w:rPr>
          <w:rFonts w:cstheme="minorHAnsi"/>
        </w:rPr>
        <w:fldChar w:fldCharType="separate"/>
      </w:r>
      <w:r w:rsidRPr="00993E1C">
        <w:rPr>
          <w:rFonts w:cstheme="minorHAnsi"/>
        </w:rPr>
        <w:fldChar w:fldCharType="end"/>
      </w:r>
      <w:bookmarkEnd w:id="2"/>
    </w:p>
    <w:p w14:paraId="296C4B93" w14:textId="77777777" w:rsidR="007B5797" w:rsidRPr="00993E1C" w:rsidRDefault="007B5797" w:rsidP="007B5797">
      <w:pPr>
        <w:rPr>
          <w:rFonts w:asciiTheme="minorHAnsi" w:hAnsiTheme="minorHAnsi" w:cstheme="minorHAnsi"/>
          <w:sz w:val="22"/>
          <w:szCs w:val="22"/>
        </w:rPr>
      </w:pPr>
      <w:r w:rsidRPr="00993E1C">
        <w:rPr>
          <w:rFonts w:asciiTheme="minorHAnsi" w:hAnsiTheme="minorHAnsi" w:cstheme="minorHAnsi"/>
          <w:sz w:val="22"/>
          <w:szCs w:val="22"/>
        </w:rPr>
        <w:t>Le tarif comprend l’inscription, les pauses, le déjeuner et la remise des actes.</w:t>
      </w:r>
    </w:p>
    <w:p w14:paraId="3A9BFFF3" w14:textId="77777777" w:rsidR="007B5797" w:rsidRPr="00993E1C" w:rsidRDefault="007B5797" w:rsidP="007B5797">
      <w:pPr>
        <w:rPr>
          <w:rFonts w:asciiTheme="minorHAnsi" w:hAnsiTheme="minorHAnsi" w:cstheme="minorHAnsi"/>
          <w:sz w:val="22"/>
          <w:szCs w:val="22"/>
        </w:rPr>
      </w:pPr>
      <w:r w:rsidRPr="00993E1C">
        <w:rPr>
          <w:rFonts w:asciiTheme="minorHAnsi" w:hAnsiTheme="minorHAnsi" w:cstheme="minorHAnsi"/>
          <w:sz w:val="22"/>
          <w:szCs w:val="22"/>
        </w:rPr>
        <w:t>Le règlement peut être effectué par :</w:t>
      </w:r>
    </w:p>
    <w:p w14:paraId="0DB6D3F0" w14:textId="77777777" w:rsidR="007B5797" w:rsidRPr="00993E1C" w:rsidRDefault="007B5797" w:rsidP="007B5797">
      <w:pPr>
        <w:pStyle w:val="Paragraphedeliste"/>
        <w:numPr>
          <w:ilvl w:val="0"/>
          <w:numId w:val="38"/>
        </w:numPr>
        <w:spacing w:after="0" w:line="240" w:lineRule="auto"/>
        <w:rPr>
          <w:rFonts w:cstheme="minorHAnsi"/>
        </w:rPr>
      </w:pPr>
      <w:r w:rsidRPr="00993E1C">
        <w:rPr>
          <w:rFonts w:cstheme="minorHAnsi"/>
        </w:rPr>
        <w:t>Chèque bancaire à l’ordre de l’IAS</w:t>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fldChar w:fldCharType="begin">
          <w:ffData>
            <w:name w:val="CaseACocher4"/>
            <w:enabled/>
            <w:calcOnExit w:val="0"/>
            <w:checkBox>
              <w:sizeAuto/>
              <w:default w:val="0"/>
            </w:checkBox>
          </w:ffData>
        </w:fldChar>
      </w:r>
      <w:bookmarkStart w:id="3" w:name="CaseACocher4"/>
      <w:r w:rsidRPr="00993E1C">
        <w:rPr>
          <w:rFonts w:cstheme="minorHAnsi"/>
        </w:rPr>
        <w:instrText xml:space="preserve"> FORMCHECKBOX </w:instrText>
      </w:r>
      <w:r w:rsidR="007B6BDC">
        <w:rPr>
          <w:rFonts w:cstheme="minorHAnsi"/>
        </w:rPr>
      </w:r>
      <w:r w:rsidR="007B6BDC">
        <w:rPr>
          <w:rFonts w:cstheme="minorHAnsi"/>
        </w:rPr>
        <w:fldChar w:fldCharType="separate"/>
      </w:r>
      <w:r w:rsidRPr="00993E1C">
        <w:rPr>
          <w:rFonts w:cstheme="minorHAnsi"/>
        </w:rPr>
        <w:fldChar w:fldCharType="end"/>
      </w:r>
      <w:bookmarkEnd w:id="3"/>
    </w:p>
    <w:p w14:paraId="39ED5CAE" w14:textId="77777777" w:rsidR="007B5797" w:rsidRPr="00993E1C" w:rsidRDefault="007B5797" w:rsidP="007B5797">
      <w:pPr>
        <w:pStyle w:val="Paragraphedeliste"/>
        <w:numPr>
          <w:ilvl w:val="0"/>
          <w:numId w:val="38"/>
        </w:numPr>
        <w:spacing w:after="0" w:line="240" w:lineRule="auto"/>
        <w:rPr>
          <w:rFonts w:cstheme="minorHAnsi"/>
        </w:rPr>
      </w:pPr>
      <w:r w:rsidRPr="00993E1C">
        <w:rPr>
          <w:rFonts w:cstheme="minorHAnsi"/>
        </w:rPr>
        <w:t xml:space="preserve">Virement bancaire </w:t>
      </w:r>
      <w:r w:rsidRPr="00993E1C">
        <w:rPr>
          <w:rStyle w:val="Appelnotedebasdep"/>
          <w:rFonts w:cstheme="minorHAnsi"/>
        </w:rPr>
        <w:footnoteReference w:id="1"/>
      </w:r>
      <w:r w:rsidRPr="00993E1C">
        <w:rPr>
          <w:rFonts w:cstheme="minorHAnsi"/>
        </w:rPr>
        <w:t xml:space="preserve"> au Crédit Coopératif</w:t>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tab/>
      </w:r>
      <w:r w:rsidRPr="00993E1C">
        <w:rPr>
          <w:rFonts w:cstheme="minorHAnsi"/>
        </w:rPr>
        <w:fldChar w:fldCharType="begin">
          <w:ffData>
            <w:name w:val="CaseACocher5"/>
            <w:enabled/>
            <w:calcOnExit w:val="0"/>
            <w:checkBox>
              <w:sizeAuto/>
              <w:default w:val="0"/>
            </w:checkBox>
          </w:ffData>
        </w:fldChar>
      </w:r>
      <w:bookmarkStart w:id="4" w:name="CaseACocher5"/>
      <w:r w:rsidRPr="00993E1C">
        <w:rPr>
          <w:rFonts w:cstheme="minorHAnsi"/>
        </w:rPr>
        <w:instrText xml:space="preserve"> FORMCHECKBOX </w:instrText>
      </w:r>
      <w:r w:rsidR="007B6BDC">
        <w:rPr>
          <w:rFonts w:cstheme="minorHAnsi"/>
        </w:rPr>
      </w:r>
      <w:r w:rsidR="007B6BDC">
        <w:rPr>
          <w:rFonts w:cstheme="minorHAnsi"/>
        </w:rPr>
        <w:fldChar w:fldCharType="separate"/>
      </w:r>
      <w:r w:rsidRPr="00993E1C">
        <w:rPr>
          <w:rFonts w:cstheme="minorHAnsi"/>
        </w:rPr>
        <w:fldChar w:fldCharType="end"/>
      </w:r>
      <w:bookmarkEnd w:id="4"/>
    </w:p>
    <w:p w14:paraId="13DAAE45" w14:textId="77777777" w:rsidR="00993E1C" w:rsidRDefault="00993E1C" w:rsidP="007B5797">
      <w:pPr>
        <w:jc w:val="center"/>
        <w:rPr>
          <w:rFonts w:asciiTheme="minorHAnsi" w:hAnsiTheme="minorHAnsi" w:cstheme="minorHAnsi"/>
          <w:sz w:val="20"/>
          <w:szCs w:val="20"/>
        </w:rPr>
      </w:pPr>
    </w:p>
    <w:p w14:paraId="6209456B" w14:textId="0D807379" w:rsidR="007B5797" w:rsidRPr="00993E1C" w:rsidRDefault="007B5797" w:rsidP="007B5797">
      <w:pPr>
        <w:jc w:val="center"/>
        <w:rPr>
          <w:rFonts w:asciiTheme="minorHAnsi" w:hAnsiTheme="minorHAnsi" w:cstheme="minorHAnsi"/>
          <w:sz w:val="20"/>
          <w:szCs w:val="20"/>
        </w:rPr>
      </w:pPr>
      <w:r w:rsidRPr="00993E1C">
        <w:rPr>
          <w:rFonts w:asciiTheme="minorHAnsi" w:hAnsiTheme="minorHAnsi" w:cstheme="minorHAnsi"/>
          <w:sz w:val="20"/>
          <w:szCs w:val="20"/>
        </w:rPr>
        <w:t>Identification du compte pour une utilisation nationale</w:t>
      </w:r>
    </w:p>
    <w:tbl>
      <w:tblPr>
        <w:tblStyle w:val="Grilledutableau"/>
        <w:tblW w:w="0" w:type="auto"/>
        <w:tblLook w:val="04A0" w:firstRow="1" w:lastRow="0" w:firstColumn="1" w:lastColumn="0" w:noHBand="0" w:noVBand="1"/>
      </w:tblPr>
      <w:tblGrid>
        <w:gridCol w:w="2264"/>
        <w:gridCol w:w="2264"/>
        <w:gridCol w:w="2264"/>
        <w:gridCol w:w="2264"/>
      </w:tblGrid>
      <w:tr w:rsidR="007B5797" w:rsidRPr="00993E1C" w14:paraId="3896788E" w14:textId="77777777" w:rsidTr="00184F7B">
        <w:tc>
          <w:tcPr>
            <w:tcW w:w="2264" w:type="dxa"/>
          </w:tcPr>
          <w:p w14:paraId="18B8FB48" w14:textId="77777777" w:rsidR="007B5797" w:rsidRPr="00993E1C" w:rsidRDefault="007B5797" w:rsidP="00184F7B">
            <w:pPr>
              <w:rPr>
                <w:rFonts w:asciiTheme="minorHAnsi" w:hAnsiTheme="minorHAnsi" w:cstheme="minorHAnsi"/>
                <w:sz w:val="20"/>
                <w:szCs w:val="20"/>
              </w:rPr>
            </w:pPr>
            <w:r w:rsidRPr="00993E1C">
              <w:rPr>
                <w:rFonts w:asciiTheme="minorHAnsi" w:hAnsiTheme="minorHAnsi" w:cstheme="minorHAnsi"/>
                <w:sz w:val="20"/>
                <w:szCs w:val="20"/>
              </w:rPr>
              <w:t>42559</w:t>
            </w:r>
          </w:p>
        </w:tc>
        <w:tc>
          <w:tcPr>
            <w:tcW w:w="2264" w:type="dxa"/>
          </w:tcPr>
          <w:p w14:paraId="0B8CB1BB" w14:textId="77777777" w:rsidR="007B5797" w:rsidRPr="00993E1C" w:rsidRDefault="007B5797" w:rsidP="00184F7B">
            <w:pPr>
              <w:rPr>
                <w:rFonts w:asciiTheme="minorHAnsi" w:hAnsiTheme="minorHAnsi" w:cstheme="minorHAnsi"/>
                <w:sz w:val="20"/>
                <w:szCs w:val="20"/>
              </w:rPr>
            </w:pPr>
            <w:r w:rsidRPr="00993E1C">
              <w:rPr>
                <w:rFonts w:asciiTheme="minorHAnsi" w:hAnsiTheme="minorHAnsi" w:cstheme="minorHAnsi"/>
                <w:sz w:val="20"/>
                <w:szCs w:val="20"/>
              </w:rPr>
              <w:t>10000</w:t>
            </w:r>
          </w:p>
        </w:tc>
        <w:tc>
          <w:tcPr>
            <w:tcW w:w="2264" w:type="dxa"/>
          </w:tcPr>
          <w:p w14:paraId="2F8B0BBB" w14:textId="77777777" w:rsidR="007B5797" w:rsidRPr="00993E1C" w:rsidRDefault="007B5797" w:rsidP="00184F7B">
            <w:pPr>
              <w:rPr>
                <w:rFonts w:asciiTheme="minorHAnsi" w:hAnsiTheme="minorHAnsi" w:cstheme="minorHAnsi"/>
                <w:sz w:val="20"/>
                <w:szCs w:val="20"/>
              </w:rPr>
            </w:pPr>
            <w:r w:rsidRPr="00993E1C">
              <w:rPr>
                <w:rFonts w:asciiTheme="minorHAnsi" w:hAnsiTheme="minorHAnsi" w:cstheme="minorHAnsi"/>
                <w:sz w:val="20"/>
                <w:szCs w:val="20"/>
              </w:rPr>
              <w:t>08004300964</w:t>
            </w:r>
          </w:p>
        </w:tc>
        <w:tc>
          <w:tcPr>
            <w:tcW w:w="2264" w:type="dxa"/>
          </w:tcPr>
          <w:p w14:paraId="044DD2A3" w14:textId="77777777" w:rsidR="007B5797" w:rsidRPr="00993E1C" w:rsidRDefault="007B5797" w:rsidP="00184F7B">
            <w:pPr>
              <w:rPr>
                <w:rFonts w:asciiTheme="minorHAnsi" w:hAnsiTheme="minorHAnsi" w:cstheme="minorHAnsi"/>
                <w:sz w:val="20"/>
                <w:szCs w:val="20"/>
              </w:rPr>
            </w:pPr>
            <w:r w:rsidRPr="00993E1C">
              <w:rPr>
                <w:rFonts w:asciiTheme="minorHAnsi" w:hAnsiTheme="minorHAnsi" w:cstheme="minorHAnsi"/>
                <w:sz w:val="20"/>
                <w:szCs w:val="20"/>
              </w:rPr>
              <w:t>69</w:t>
            </w:r>
          </w:p>
        </w:tc>
      </w:tr>
      <w:tr w:rsidR="007B5797" w:rsidRPr="00993E1C" w14:paraId="5AB7E457" w14:textId="77777777" w:rsidTr="00184F7B">
        <w:tc>
          <w:tcPr>
            <w:tcW w:w="2264" w:type="dxa"/>
          </w:tcPr>
          <w:p w14:paraId="7F9BA20B" w14:textId="77777777" w:rsidR="007B5797" w:rsidRPr="00993E1C" w:rsidRDefault="007B5797" w:rsidP="00184F7B">
            <w:pPr>
              <w:rPr>
                <w:rFonts w:asciiTheme="minorHAnsi" w:hAnsiTheme="minorHAnsi" w:cstheme="minorHAnsi"/>
                <w:sz w:val="20"/>
                <w:szCs w:val="20"/>
              </w:rPr>
            </w:pPr>
            <w:proofErr w:type="gramStart"/>
            <w:r w:rsidRPr="00993E1C">
              <w:rPr>
                <w:rFonts w:asciiTheme="minorHAnsi" w:hAnsiTheme="minorHAnsi" w:cstheme="minorHAnsi"/>
                <w:sz w:val="20"/>
                <w:szCs w:val="20"/>
              </w:rPr>
              <w:t>c</w:t>
            </w:r>
            <w:proofErr w:type="gramEnd"/>
            <w:r w:rsidRPr="00993E1C">
              <w:rPr>
                <w:rFonts w:asciiTheme="minorHAnsi" w:hAnsiTheme="minorHAnsi" w:cstheme="minorHAnsi"/>
                <w:sz w:val="20"/>
                <w:szCs w:val="20"/>
              </w:rPr>
              <w:t>/</w:t>
            </w:r>
            <w:proofErr w:type="spellStart"/>
            <w:r w:rsidRPr="00993E1C">
              <w:rPr>
                <w:rFonts w:asciiTheme="minorHAnsi" w:hAnsiTheme="minorHAnsi" w:cstheme="minorHAnsi"/>
                <w:sz w:val="20"/>
                <w:szCs w:val="20"/>
              </w:rPr>
              <w:t>Etab</w:t>
            </w:r>
            <w:proofErr w:type="spellEnd"/>
          </w:p>
        </w:tc>
        <w:tc>
          <w:tcPr>
            <w:tcW w:w="2264" w:type="dxa"/>
          </w:tcPr>
          <w:p w14:paraId="10A4849F" w14:textId="77777777" w:rsidR="007B5797" w:rsidRPr="00993E1C" w:rsidRDefault="007B5797" w:rsidP="00184F7B">
            <w:pPr>
              <w:rPr>
                <w:rFonts w:asciiTheme="minorHAnsi" w:hAnsiTheme="minorHAnsi" w:cstheme="minorHAnsi"/>
                <w:sz w:val="20"/>
                <w:szCs w:val="20"/>
              </w:rPr>
            </w:pPr>
            <w:proofErr w:type="gramStart"/>
            <w:r w:rsidRPr="00993E1C">
              <w:rPr>
                <w:rFonts w:asciiTheme="minorHAnsi" w:hAnsiTheme="minorHAnsi" w:cstheme="minorHAnsi"/>
                <w:sz w:val="20"/>
                <w:szCs w:val="20"/>
              </w:rPr>
              <w:t>c</w:t>
            </w:r>
            <w:proofErr w:type="gramEnd"/>
            <w:r w:rsidRPr="00993E1C">
              <w:rPr>
                <w:rFonts w:asciiTheme="minorHAnsi" w:hAnsiTheme="minorHAnsi" w:cstheme="minorHAnsi"/>
                <w:sz w:val="20"/>
                <w:szCs w:val="20"/>
              </w:rPr>
              <w:t>/guichet</w:t>
            </w:r>
          </w:p>
        </w:tc>
        <w:tc>
          <w:tcPr>
            <w:tcW w:w="2264" w:type="dxa"/>
          </w:tcPr>
          <w:p w14:paraId="12808EB9" w14:textId="77777777" w:rsidR="007B5797" w:rsidRPr="00993E1C" w:rsidRDefault="007B5797" w:rsidP="00184F7B">
            <w:pPr>
              <w:rPr>
                <w:rFonts w:asciiTheme="minorHAnsi" w:hAnsiTheme="minorHAnsi" w:cstheme="minorHAnsi"/>
                <w:sz w:val="20"/>
                <w:szCs w:val="20"/>
              </w:rPr>
            </w:pPr>
            <w:proofErr w:type="gramStart"/>
            <w:r w:rsidRPr="00993E1C">
              <w:rPr>
                <w:rFonts w:asciiTheme="minorHAnsi" w:hAnsiTheme="minorHAnsi" w:cstheme="minorHAnsi"/>
                <w:sz w:val="20"/>
                <w:szCs w:val="20"/>
              </w:rPr>
              <w:t>n</w:t>
            </w:r>
            <w:proofErr w:type="gramEnd"/>
            <w:r w:rsidRPr="00993E1C">
              <w:rPr>
                <w:rFonts w:asciiTheme="minorHAnsi" w:hAnsiTheme="minorHAnsi" w:cstheme="minorHAnsi"/>
                <w:sz w:val="20"/>
                <w:szCs w:val="20"/>
              </w:rPr>
              <w:t>/compte</w:t>
            </w:r>
          </w:p>
        </w:tc>
        <w:tc>
          <w:tcPr>
            <w:tcW w:w="2264" w:type="dxa"/>
          </w:tcPr>
          <w:p w14:paraId="68F00335" w14:textId="77777777" w:rsidR="007B5797" w:rsidRPr="00993E1C" w:rsidRDefault="007B5797" w:rsidP="00184F7B">
            <w:pPr>
              <w:rPr>
                <w:rFonts w:asciiTheme="minorHAnsi" w:hAnsiTheme="minorHAnsi" w:cstheme="minorHAnsi"/>
                <w:sz w:val="20"/>
                <w:szCs w:val="20"/>
              </w:rPr>
            </w:pPr>
            <w:proofErr w:type="gramStart"/>
            <w:r w:rsidRPr="00993E1C">
              <w:rPr>
                <w:rFonts w:asciiTheme="minorHAnsi" w:hAnsiTheme="minorHAnsi" w:cstheme="minorHAnsi"/>
                <w:sz w:val="20"/>
                <w:szCs w:val="20"/>
              </w:rPr>
              <w:t>c</w:t>
            </w:r>
            <w:proofErr w:type="gramEnd"/>
            <w:r w:rsidRPr="00993E1C">
              <w:rPr>
                <w:rFonts w:asciiTheme="minorHAnsi" w:hAnsiTheme="minorHAnsi" w:cstheme="minorHAnsi"/>
                <w:sz w:val="20"/>
                <w:szCs w:val="20"/>
              </w:rPr>
              <w:t>/</w:t>
            </w:r>
            <w:proofErr w:type="spellStart"/>
            <w:r w:rsidRPr="00993E1C">
              <w:rPr>
                <w:rFonts w:asciiTheme="minorHAnsi" w:hAnsiTheme="minorHAnsi" w:cstheme="minorHAnsi"/>
                <w:sz w:val="20"/>
                <w:szCs w:val="20"/>
              </w:rPr>
              <w:t>rib</w:t>
            </w:r>
            <w:proofErr w:type="spellEnd"/>
          </w:p>
        </w:tc>
      </w:tr>
    </w:tbl>
    <w:p w14:paraId="5BBFC082" w14:textId="77777777" w:rsidR="007B5797" w:rsidRPr="00993E1C" w:rsidRDefault="007B5797" w:rsidP="007B5797">
      <w:pPr>
        <w:rPr>
          <w:rFonts w:asciiTheme="minorHAnsi" w:hAnsiTheme="minorHAnsi" w:cstheme="minorHAnsi"/>
          <w:sz w:val="20"/>
          <w:szCs w:val="20"/>
        </w:rPr>
      </w:pPr>
      <w:r w:rsidRPr="00993E1C">
        <w:rPr>
          <w:rFonts w:asciiTheme="minorHAnsi" w:hAnsiTheme="minorHAnsi" w:cstheme="minorHAnsi"/>
          <w:sz w:val="20"/>
          <w:szCs w:val="20"/>
        </w:rPr>
        <w:t xml:space="preserve">                                      Domiciliation</w:t>
      </w:r>
      <w:r w:rsidRPr="00993E1C">
        <w:rPr>
          <w:rFonts w:asciiTheme="minorHAnsi" w:hAnsiTheme="minorHAnsi" w:cstheme="minorHAnsi"/>
          <w:sz w:val="20"/>
          <w:szCs w:val="20"/>
        </w:rPr>
        <w:tab/>
      </w:r>
      <w:r w:rsidRPr="00993E1C">
        <w:rPr>
          <w:rFonts w:asciiTheme="minorHAnsi" w:hAnsiTheme="minorHAnsi" w:cstheme="minorHAnsi"/>
          <w:sz w:val="20"/>
          <w:szCs w:val="20"/>
        </w:rPr>
        <w:tab/>
      </w:r>
      <w:r w:rsidRPr="00993E1C">
        <w:rPr>
          <w:rFonts w:asciiTheme="minorHAnsi" w:hAnsiTheme="minorHAnsi" w:cstheme="minorHAnsi"/>
          <w:sz w:val="20"/>
          <w:szCs w:val="20"/>
        </w:rPr>
        <w:tab/>
      </w:r>
      <w:r w:rsidRPr="00993E1C">
        <w:rPr>
          <w:rFonts w:asciiTheme="minorHAnsi" w:hAnsiTheme="minorHAnsi" w:cstheme="minorHAnsi"/>
          <w:sz w:val="20"/>
          <w:szCs w:val="20"/>
        </w:rPr>
        <w:tab/>
      </w:r>
      <w:r w:rsidRPr="00993E1C">
        <w:rPr>
          <w:rFonts w:asciiTheme="minorHAnsi" w:hAnsiTheme="minorHAnsi" w:cstheme="minorHAnsi"/>
          <w:sz w:val="20"/>
          <w:szCs w:val="20"/>
        </w:rPr>
        <w:tab/>
      </w:r>
      <w:r w:rsidRPr="00993E1C">
        <w:rPr>
          <w:rFonts w:asciiTheme="minorHAnsi" w:hAnsiTheme="minorHAnsi" w:cstheme="minorHAnsi"/>
          <w:sz w:val="20"/>
          <w:szCs w:val="20"/>
        </w:rPr>
        <w:tab/>
        <w:t xml:space="preserve">    BIC</w:t>
      </w:r>
    </w:p>
    <w:tbl>
      <w:tblPr>
        <w:tblStyle w:val="Grilledutableau"/>
        <w:tblW w:w="0" w:type="auto"/>
        <w:tblLook w:val="04A0" w:firstRow="1" w:lastRow="0" w:firstColumn="1" w:lastColumn="0" w:noHBand="0" w:noVBand="1"/>
      </w:tblPr>
      <w:tblGrid>
        <w:gridCol w:w="6091"/>
        <w:gridCol w:w="2965"/>
      </w:tblGrid>
      <w:tr w:rsidR="007B5797" w:rsidRPr="00993E1C" w14:paraId="0244C95E" w14:textId="77777777" w:rsidTr="00184F7B">
        <w:tc>
          <w:tcPr>
            <w:tcW w:w="6091" w:type="dxa"/>
          </w:tcPr>
          <w:p w14:paraId="6649326F" w14:textId="77777777" w:rsidR="007B5797" w:rsidRPr="00993E1C" w:rsidRDefault="007B5797" w:rsidP="00184F7B">
            <w:pPr>
              <w:rPr>
                <w:rFonts w:asciiTheme="minorHAnsi" w:hAnsiTheme="minorHAnsi" w:cstheme="minorHAnsi"/>
                <w:sz w:val="20"/>
                <w:szCs w:val="20"/>
              </w:rPr>
            </w:pPr>
            <w:r w:rsidRPr="00993E1C">
              <w:rPr>
                <w:rFonts w:asciiTheme="minorHAnsi" w:hAnsiTheme="minorHAnsi" w:cstheme="minorHAnsi"/>
                <w:sz w:val="20"/>
                <w:szCs w:val="20"/>
              </w:rPr>
              <w:t>CREDIT COOPERATIF</w:t>
            </w:r>
          </w:p>
        </w:tc>
        <w:tc>
          <w:tcPr>
            <w:tcW w:w="2965" w:type="dxa"/>
          </w:tcPr>
          <w:p w14:paraId="2120CC27" w14:textId="77777777" w:rsidR="007B5797" w:rsidRPr="00993E1C" w:rsidRDefault="007B5797" w:rsidP="00184F7B">
            <w:pPr>
              <w:rPr>
                <w:rFonts w:asciiTheme="minorHAnsi" w:hAnsiTheme="minorHAnsi" w:cstheme="minorHAnsi"/>
                <w:sz w:val="20"/>
                <w:szCs w:val="20"/>
              </w:rPr>
            </w:pPr>
            <w:r w:rsidRPr="00993E1C">
              <w:rPr>
                <w:rFonts w:asciiTheme="minorHAnsi" w:hAnsiTheme="minorHAnsi" w:cstheme="minorHAnsi"/>
                <w:sz w:val="20"/>
                <w:szCs w:val="20"/>
              </w:rPr>
              <w:t>CCOPFRPPXXX</w:t>
            </w:r>
          </w:p>
        </w:tc>
      </w:tr>
    </w:tbl>
    <w:p w14:paraId="23EDBC6B" w14:textId="77777777" w:rsidR="007B5797" w:rsidRPr="00993E1C" w:rsidRDefault="007B5797" w:rsidP="007B5797">
      <w:pPr>
        <w:jc w:val="center"/>
        <w:rPr>
          <w:rFonts w:asciiTheme="minorHAnsi" w:hAnsiTheme="minorHAnsi" w:cstheme="minorHAnsi"/>
          <w:sz w:val="20"/>
          <w:szCs w:val="20"/>
        </w:rPr>
      </w:pPr>
      <w:r w:rsidRPr="00993E1C">
        <w:rPr>
          <w:rFonts w:asciiTheme="minorHAnsi" w:hAnsiTheme="minorHAnsi" w:cstheme="minorHAnsi"/>
          <w:sz w:val="20"/>
          <w:szCs w:val="20"/>
        </w:rPr>
        <w:t>Identification du compte pour une utilisation internationale (IBAN)</w:t>
      </w:r>
    </w:p>
    <w:tbl>
      <w:tblPr>
        <w:tblStyle w:val="Grilledutableau"/>
        <w:tblW w:w="0" w:type="auto"/>
        <w:tblLook w:val="04A0" w:firstRow="1" w:lastRow="0" w:firstColumn="1" w:lastColumn="0" w:noHBand="0" w:noVBand="1"/>
      </w:tblPr>
      <w:tblGrid>
        <w:gridCol w:w="1293"/>
        <w:gridCol w:w="1293"/>
        <w:gridCol w:w="1294"/>
        <w:gridCol w:w="1294"/>
        <w:gridCol w:w="1294"/>
        <w:gridCol w:w="1294"/>
        <w:gridCol w:w="1294"/>
      </w:tblGrid>
      <w:tr w:rsidR="007B5797" w:rsidRPr="00993E1C" w14:paraId="631F24CE" w14:textId="77777777" w:rsidTr="00184F7B">
        <w:tc>
          <w:tcPr>
            <w:tcW w:w="1293" w:type="dxa"/>
          </w:tcPr>
          <w:p w14:paraId="72622139" w14:textId="77777777" w:rsidR="007B5797" w:rsidRPr="00993E1C" w:rsidRDefault="007B5797" w:rsidP="00184F7B">
            <w:pPr>
              <w:jc w:val="center"/>
              <w:rPr>
                <w:rFonts w:asciiTheme="minorHAnsi" w:hAnsiTheme="minorHAnsi" w:cstheme="minorHAnsi"/>
                <w:sz w:val="20"/>
                <w:szCs w:val="20"/>
              </w:rPr>
            </w:pPr>
            <w:r w:rsidRPr="00993E1C">
              <w:rPr>
                <w:rFonts w:asciiTheme="minorHAnsi" w:hAnsiTheme="minorHAnsi" w:cstheme="minorHAnsi"/>
                <w:sz w:val="20"/>
                <w:szCs w:val="20"/>
              </w:rPr>
              <w:t>FR76</w:t>
            </w:r>
          </w:p>
        </w:tc>
        <w:tc>
          <w:tcPr>
            <w:tcW w:w="1293" w:type="dxa"/>
          </w:tcPr>
          <w:p w14:paraId="39A17C12" w14:textId="77777777" w:rsidR="007B5797" w:rsidRPr="00993E1C" w:rsidRDefault="007B5797" w:rsidP="00184F7B">
            <w:pPr>
              <w:jc w:val="center"/>
              <w:rPr>
                <w:rFonts w:asciiTheme="minorHAnsi" w:hAnsiTheme="minorHAnsi" w:cstheme="minorHAnsi"/>
                <w:sz w:val="20"/>
                <w:szCs w:val="20"/>
              </w:rPr>
            </w:pPr>
            <w:r w:rsidRPr="00993E1C">
              <w:rPr>
                <w:rFonts w:asciiTheme="minorHAnsi" w:hAnsiTheme="minorHAnsi" w:cstheme="minorHAnsi"/>
                <w:sz w:val="20"/>
                <w:szCs w:val="20"/>
              </w:rPr>
              <w:t>4255</w:t>
            </w:r>
          </w:p>
        </w:tc>
        <w:tc>
          <w:tcPr>
            <w:tcW w:w="1294" w:type="dxa"/>
          </w:tcPr>
          <w:p w14:paraId="03219BD4" w14:textId="77777777" w:rsidR="007B5797" w:rsidRPr="00993E1C" w:rsidRDefault="007B5797" w:rsidP="00184F7B">
            <w:pPr>
              <w:jc w:val="center"/>
              <w:rPr>
                <w:rFonts w:asciiTheme="minorHAnsi" w:hAnsiTheme="minorHAnsi" w:cstheme="minorHAnsi"/>
                <w:sz w:val="20"/>
                <w:szCs w:val="20"/>
              </w:rPr>
            </w:pPr>
            <w:r w:rsidRPr="00993E1C">
              <w:rPr>
                <w:rFonts w:asciiTheme="minorHAnsi" w:hAnsiTheme="minorHAnsi" w:cstheme="minorHAnsi"/>
                <w:sz w:val="20"/>
                <w:szCs w:val="20"/>
              </w:rPr>
              <w:t>9100</w:t>
            </w:r>
          </w:p>
        </w:tc>
        <w:tc>
          <w:tcPr>
            <w:tcW w:w="1294" w:type="dxa"/>
          </w:tcPr>
          <w:p w14:paraId="3B63CCF6" w14:textId="77777777" w:rsidR="007B5797" w:rsidRPr="00993E1C" w:rsidRDefault="007B5797" w:rsidP="00184F7B">
            <w:pPr>
              <w:jc w:val="center"/>
              <w:rPr>
                <w:rFonts w:asciiTheme="minorHAnsi" w:hAnsiTheme="minorHAnsi" w:cstheme="minorHAnsi"/>
                <w:sz w:val="20"/>
                <w:szCs w:val="20"/>
              </w:rPr>
            </w:pPr>
            <w:r w:rsidRPr="00993E1C">
              <w:rPr>
                <w:rFonts w:asciiTheme="minorHAnsi" w:hAnsiTheme="minorHAnsi" w:cstheme="minorHAnsi"/>
                <w:sz w:val="20"/>
                <w:szCs w:val="20"/>
              </w:rPr>
              <w:t>0008</w:t>
            </w:r>
          </w:p>
        </w:tc>
        <w:tc>
          <w:tcPr>
            <w:tcW w:w="1294" w:type="dxa"/>
          </w:tcPr>
          <w:p w14:paraId="7EBAD501" w14:textId="77777777" w:rsidR="007B5797" w:rsidRPr="00993E1C" w:rsidRDefault="007B5797" w:rsidP="00184F7B">
            <w:pPr>
              <w:jc w:val="center"/>
              <w:rPr>
                <w:rFonts w:asciiTheme="minorHAnsi" w:hAnsiTheme="minorHAnsi" w:cstheme="minorHAnsi"/>
                <w:sz w:val="20"/>
                <w:szCs w:val="20"/>
              </w:rPr>
            </w:pPr>
            <w:r w:rsidRPr="00993E1C">
              <w:rPr>
                <w:rFonts w:asciiTheme="minorHAnsi" w:hAnsiTheme="minorHAnsi" w:cstheme="minorHAnsi"/>
                <w:sz w:val="20"/>
                <w:szCs w:val="20"/>
              </w:rPr>
              <w:t>0043</w:t>
            </w:r>
          </w:p>
        </w:tc>
        <w:tc>
          <w:tcPr>
            <w:tcW w:w="1294" w:type="dxa"/>
          </w:tcPr>
          <w:p w14:paraId="608A7DD3" w14:textId="77777777" w:rsidR="007B5797" w:rsidRPr="00993E1C" w:rsidRDefault="007B5797" w:rsidP="00184F7B">
            <w:pPr>
              <w:jc w:val="center"/>
              <w:rPr>
                <w:rFonts w:asciiTheme="minorHAnsi" w:hAnsiTheme="minorHAnsi" w:cstheme="minorHAnsi"/>
                <w:sz w:val="20"/>
                <w:szCs w:val="20"/>
              </w:rPr>
            </w:pPr>
            <w:r w:rsidRPr="00993E1C">
              <w:rPr>
                <w:rFonts w:asciiTheme="minorHAnsi" w:hAnsiTheme="minorHAnsi" w:cstheme="minorHAnsi"/>
                <w:sz w:val="20"/>
                <w:szCs w:val="20"/>
              </w:rPr>
              <w:t>0096</w:t>
            </w:r>
          </w:p>
        </w:tc>
        <w:tc>
          <w:tcPr>
            <w:tcW w:w="1294" w:type="dxa"/>
          </w:tcPr>
          <w:p w14:paraId="3C09E83C" w14:textId="77777777" w:rsidR="007B5797" w:rsidRPr="00993E1C" w:rsidRDefault="007B5797" w:rsidP="00184F7B">
            <w:pPr>
              <w:jc w:val="center"/>
              <w:rPr>
                <w:rFonts w:asciiTheme="minorHAnsi" w:hAnsiTheme="minorHAnsi" w:cstheme="minorHAnsi"/>
                <w:sz w:val="20"/>
                <w:szCs w:val="20"/>
              </w:rPr>
            </w:pPr>
            <w:r w:rsidRPr="00993E1C">
              <w:rPr>
                <w:rFonts w:asciiTheme="minorHAnsi" w:hAnsiTheme="minorHAnsi" w:cstheme="minorHAnsi"/>
                <w:sz w:val="20"/>
                <w:szCs w:val="20"/>
              </w:rPr>
              <w:t>469</w:t>
            </w:r>
          </w:p>
        </w:tc>
      </w:tr>
    </w:tbl>
    <w:p w14:paraId="3CD3D8F7" w14:textId="77777777" w:rsidR="007B5797" w:rsidRPr="00993E1C" w:rsidRDefault="007B5797" w:rsidP="007B5797">
      <w:pPr>
        <w:rPr>
          <w:rFonts w:asciiTheme="minorHAnsi" w:hAnsiTheme="minorHAnsi" w:cstheme="minorHAnsi"/>
          <w:sz w:val="20"/>
          <w:szCs w:val="20"/>
        </w:rPr>
      </w:pPr>
      <w:r w:rsidRPr="00993E1C">
        <w:rPr>
          <w:rFonts w:asciiTheme="minorHAnsi" w:hAnsiTheme="minorHAnsi" w:cstheme="minorHAnsi"/>
          <w:sz w:val="20"/>
          <w:szCs w:val="20"/>
        </w:rPr>
        <w:t>Association déclarée conformément à la loi du 1</w:t>
      </w:r>
      <w:r w:rsidRPr="00993E1C">
        <w:rPr>
          <w:rFonts w:asciiTheme="minorHAnsi" w:hAnsiTheme="minorHAnsi" w:cstheme="minorHAnsi"/>
          <w:sz w:val="20"/>
          <w:szCs w:val="20"/>
          <w:vertAlign w:val="superscript"/>
        </w:rPr>
        <w:t>er</w:t>
      </w:r>
      <w:r w:rsidRPr="00993E1C">
        <w:rPr>
          <w:rFonts w:asciiTheme="minorHAnsi" w:hAnsiTheme="minorHAnsi" w:cstheme="minorHAnsi"/>
          <w:sz w:val="20"/>
          <w:szCs w:val="20"/>
        </w:rPr>
        <w:t xml:space="preserve"> juillet 1901</w:t>
      </w:r>
    </w:p>
    <w:p w14:paraId="26374550" w14:textId="38189207" w:rsidR="007B5797" w:rsidRPr="00993E1C" w:rsidRDefault="007B5797" w:rsidP="007B5797">
      <w:pPr>
        <w:rPr>
          <w:rFonts w:asciiTheme="minorHAnsi" w:hAnsiTheme="minorHAnsi" w:cstheme="minorHAnsi"/>
          <w:sz w:val="20"/>
          <w:szCs w:val="20"/>
        </w:rPr>
      </w:pPr>
      <w:r w:rsidRPr="00993E1C">
        <w:rPr>
          <w:rFonts w:asciiTheme="minorHAnsi" w:hAnsiTheme="minorHAnsi" w:cstheme="minorHAnsi"/>
          <w:sz w:val="20"/>
          <w:szCs w:val="20"/>
        </w:rPr>
        <w:t>Numéro de SIRET : 400292728000</w:t>
      </w:r>
      <w:r w:rsidR="00993E1C">
        <w:rPr>
          <w:rFonts w:asciiTheme="minorHAnsi" w:hAnsiTheme="minorHAnsi" w:cstheme="minorHAnsi"/>
          <w:sz w:val="20"/>
          <w:szCs w:val="20"/>
        </w:rPr>
        <w:t>21</w:t>
      </w:r>
      <w:r w:rsidRPr="00993E1C">
        <w:rPr>
          <w:rFonts w:asciiTheme="minorHAnsi" w:hAnsiTheme="minorHAnsi" w:cstheme="minorHAnsi"/>
          <w:sz w:val="20"/>
          <w:szCs w:val="20"/>
        </w:rPr>
        <w:t xml:space="preserve"> – Numéro APE : 732 Z- Numéro INSEE : 400292728</w:t>
      </w:r>
    </w:p>
    <w:p w14:paraId="316ACFC7" w14:textId="77777777" w:rsidR="007B5797" w:rsidRPr="00993E1C" w:rsidRDefault="007B5797" w:rsidP="007B5797">
      <w:pPr>
        <w:rPr>
          <w:rFonts w:asciiTheme="minorHAnsi" w:hAnsiTheme="minorHAnsi" w:cstheme="minorHAnsi"/>
          <w:sz w:val="20"/>
          <w:szCs w:val="20"/>
        </w:rPr>
      </w:pPr>
      <w:r w:rsidRPr="005A5417">
        <w:rPr>
          <w:rFonts w:asciiTheme="minorHAnsi" w:hAnsiTheme="minorHAnsi" w:cstheme="minorHAnsi"/>
          <w:sz w:val="20"/>
          <w:szCs w:val="20"/>
        </w:rPr>
        <w:t>Numéro de TVA intracommunautaire : FR5740029272800013</w:t>
      </w:r>
    </w:p>
    <w:p w14:paraId="69B1C43B" w14:textId="77777777" w:rsidR="007B5797" w:rsidRPr="00993E1C" w:rsidRDefault="007B5797" w:rsidP="007B5797">
      <w:pPr>
        <w:rPr>
          <w:rFonts w:asciiTheme="minorHAnsi" w:hAnsiTheme="minorHAnsi" w:cstheme="minorHAnsi"/>
          <w:sz w:val="20"/>
          <w:szCs w:val="20"/>
        </w:rPr>
      </w:pPr>
      <w:r w:rsidRPr="00993E1C">
        <w:rPr>
          <w:rFonts w:asciiTheme="minorHAnsi" w:hAnsiTheme="minorHAnsi" w:cstheme="minorHAnsi"/>
          <w:sz w:val="20"/>
          <w:szCs w:val="20"/>
        </w:rPr>
        <w:t>Une facture sera fournie sur demande.</w:t>
      </w:r>
    </w:p>
    <w:p w14:paraId="63C1FB73" w14:textId="3392AD42" w:rsidR="007B5797" w:rsidRPr="00993E1C" w:rsidRDefault="007B5797" w:rsidP="007B5797">
      <w:pPr>
        <w:jc w:val="center"/>
        <w:rPr>
          <w:rFonts w:asciiTheme="minorHAnsi" w:hAnsiTheme="minorHAnsi" w:cstheme="minorHAnsi"/>
          <w:b/>
          <w:bCs/>
          <w:color w:val="405EF6"/>
        </w:rPr>
      </w:pPr>
      <w:r w:rsidRPr="00993E1C">
        <w:rPr>
          <w:rFonts w:asciiTheme="minorHAnsi" w:hAnsiTheme="minorHAnsi" w:cstheme="minorHAnsi"/>
          <w:b/>
          <w:bCs/>
          <w:color w:val="405EF6"/>
        </w:rPr>
        <w:t>Le règlement doit nous parvenir avant le 15 avril 202</w:t>
      </w:r>
      <w:r w:rsidR="00993E1C" w:rsidRPr="00993E1C">
        <w:rPr>
          <w:rFonts w:asciiTheme="minorHAnsi" w:hAnsiTheme="minorHAnsi" w:cstheme="minorHAnsi"/>
          <w:b/>
          <w:bCs/>
          <w:color w:val="405EF6"/>
        </w:rPr>
        <w:t>2</w:t>
      </w:r>
      <w:r w:rsidRPr="00993E1C">
        <w:rPr>
          <w:rFonts w:asciiTheme="minorHAnsi" w:hAnsiTheme="minorHAnsi" w:cstheme="minorHAnsi"/>
          <w:b/>
          <w:bCs/>
          <w:color w:val="405EF6"/>
        </w:rPr>
        <w:t>.</w:t>
      </w:r>
    </w:p>
    <w:p w14:paraId="23D859D3" w14:textId="77777777" w:rsidR="007B5797" w:rsidRPr="00993E1C" w:rsidRDefault="007B5797" w:rsidP="007B5797">
      <w:pPr>
        <w:rPr>
          <w:rFonts w:asciiTheme="minorHAnsi" w:hAnsiTheme="minorHAnsi" w:cstheme="minorHAnsi"/>
          <w:sz w:val="22"/>
          <w:szCs w:val="22"/>
        </w:rPr>
      </w:pPr>
      <w:r w:rsidRPr="00993E1C">
        <w:rPr>
          <w:rFonts w:asciiTheme="minorHAnsi" w:hAnsiTheme="minorHAnsi" w:cstheme="minorHAnsi"/>
          <w:sz w:val="22"/>
          <w:szCs w:val="22"/>
        </w:rPr>
        <w:t>Merci d’envoyer ce bulletin et votre règlement à :</w:t>
      </w:r>
    </w:p>
    <w:p w14:paraId="3DFAAE79" w14:textId="77777777" w:rsidR="007B5797" w:rsidRPr="00993E1C" w:rsidRDefault="007B5797" w:rsidP="007B5797">
      <w:pPr>
        <w:jc w:val="center"/>
        <w:rPr>
          <w:rFonts w:asciiTheme="minorHAnsi" w:hAnsiTheme="minorHAnsi" w:cstheme="minorHAnsi"/>
          <w:sz w:val="22"/>
          <w:szCs w:val="22"/>
        </w:rPr>
      </w:pPr>
      <w:r w:rsidRPr="00993E1C">
        <w:rPr>
          <w:rFonts w:asciiTheme="minorHAnsi" w:hAnsiTheme="minorHAnsi" w:cstheme="minorHAnsi"/>
          <w:sz w:val="22"/>
          <w:szCs w:val="22"/>
        </w:rPr>
        <w:t xml:space="preserve">Monique POTTEVIN – Parc des Aigles – 25, la grande serpentine – 60270 GOUVIEUX – </w:t>
      </w:r>
      <w:r w:rsidRPr="00993E1C">
        <w:rPr>
          <w:rFonts w:asciiTheme="minorHAnsi" w:hAnsiTheme="minorHAnsi" w:cstheme="minorHAnsi"/>
          <w:sz w:val="22"/>
          <w:szCs w:val="22"/>
        </w:rPr>
        <w:br/>
        <w:t>Tél : +33 6-03-47-21-98</w:t>
      </w:r>
    </w:p>
    <w:p w14:paraId="550421FC" w14:textId="77777777" w:rsidR="007B5797" w:rsidRPr="00993E1C" w:rsidRDefault="007B6BDC" w:rsidP="007B5797">
      <w:pPr>
        <w:jc w:val="center"/>
        <w:rPr>
          <w:rFonts w:asciiTheme="minorHAnsi" w:hAnsiTheme="minorHAnsi" w:cstheme="minorHAnsi"/>
          <w:sz w:val="22"/>
          <w:szCs w:val="22"/>
        </w:rPr>
      </w:pPr>
      <w:hyperlink r:id="rId8" w:history="1">
        <w:r w:rsidR="007B5797" w:rsidRPr="00993E1C">
          <w:rPr>
            <w:rStyle w:val="Lienhypertexte"/>
            <w:rFonts w:asciiTheme="minorHAnsi" w:hAnsiTheme="minorHAnsi" w:cstheme="minorHAnsi"/>
            <w:sz w:val="22"/>
            <w:szCs w:val="22"/>
          </w:rPr>
          <w:t>secretariat@auditsocial.world</w:t>
        </w:r>
      </w:hyperlink>
    </w:p>
    <w:p w14:paraId="1A98AC12" w14:textId="77777777" w:rsidR="007B5797" w:rsidRPr="00993E1C" w:rsidRDefault="007B5797" w:rsidP="007B5797">
      <w:pPr>
        <w:rPr>
          <w:rFonts w:asciiTheme="minorHAnsi" w:hAnsiTheme="minorHAnsi" w:cstheme="minorHAnsi"/>
        </w:rPr>
      </w:pPr>
    </w:p>
    <w:p w14:paraId="6E0DFB1D" w14:textId="77777777" w:rsidR="007B5797" w:rsidRPr="00993E1C" w:rsidRDefault="007B5797" w:rsidP="007B5797">
      <w:pPr>
        <w:rPr>
          <w:rFonts w:asciiTheme="minorHAnsi" w:hAnsiTheme="minorHAnsi" w:cstheme="minorHAnsi"/>
          <w:sz w:val="22"/>
          <w:szCs w:val="22"/>
        </w:rPr>
      </w:pPr>
      <w:r w:rsidRPr="00993E1C">
        <w:rPr>
          <w:rFonts w:asciiTheme="minorHAnsi" w:hAnsiTheme="minorHAnsi" w:cstheme="minorHAnsi"/>
          <w:sz w:val="22"/>
          <w:szCs w:val="22"/>
        </w:rPr>
        <w:t>Date :</w:t>
      </w:r>
      <w:r w:rsidRPr="00993E1C">
        <w:rPr>
          <w:rFonts w:asciiTheme="minorHAnsi" w:hAnsiTheme="minorHAnsi" w:cstheme="minorHAnsi"/>
          <w:sz w:val="22"/>
          <w:szCs w:val="22"/>
        </w:rPr>
        <w:tab/>
      </w:r>
      <w:r w:rsidRPr="00993E1C">
        <w:rPr>
          <w:rFonts w:asciiTheme="minorHAnsi" w:hAnsiTheme="minorHAnsi" w:cstheme="minorHAnsi"/>
          <w:sz w:val="22"/>
          <w:szCs w:val="22"/>
        </w:rPr>
        <w:tab/>
      </w:r>
      <w:r w:rsidRPr="00993E1C">
        <w:rPr>
          <w:rFonts w:asciiTheme="minorHAnsi" w:hAnsiTheme="minorHAnsi" w:cstheme="minorHAnsi"/>
          <w:sz w:val="22"/>
          <w:szCs w:val="22"/>
        </w:rPr>
        <w:tab/>
      </w:r>
      <w:r w:rsidRPr="00993E1C">
        <w:rPr>
          <w:rFonts w:asciiTheme="minorHAnsi" w:hAnsiTheme="minorHAnsi" w:cstheme="minorHAnsi"/>
          <w:sz w:val="22"/>
          <w:szCs w:val="22"/>
        </w:rPr>
        <w:tab/>
      </w:r>
      <w:r w:rsidRPr="00993E1C">
        <w:rPr>
          <w:rFonts w:asciiTheme="minorHAnsi" w:hAnsiTheme="minorHAnsi" w:cstheme="minorHAnsi"/>
          <w:sz w:val="22"/>
          <w:szCs w:val="22"/>
        </w:rPr>
        <w:tab/>
      </w:r>
      <w:r w:rsidRPr="00993E1C">
        <w:rPr>
          <w:rFonts w:asciiTheme="minorHAnsi" w:hAnsiTheme="minorHAnsi" w:cstheme="minorHAnsi"/>
          <w:sz w:val="22"/>
          <w:szCs w:val="22"/>
        </w:rPr>
        <w:tab/>
      </w:r>
      <w:r w:rsidRPr="00993E1C">
        <w:rPr>
          <w:rFonts w:asciiTheme="minorHAnsi" w:hAnsiTheme="minorHAnsi" w:cstheme="minorHAnsi"/>
          <w:sz w:val="22"/>
          <w:szCs w:val="22"/>
        </w:rPr>
        <w:tab/>
        <w:t>Signature :</w:t>
      </w:r>
    </w:p>
    <w:p w14:paraId="2B16F89B" w14:textId="77777777" w:rsidR="00425DBC" w:rsidRPr="00993E1C" w:rsidRDefault="00425DBC" w:rsidP="007B5797">
      <w:pPr>
        <w:rPr>
          <w:rFonts w:asciiTheme="minorHAnsi" w:hAnsiTheme="minorHAnsi" w:cstheme="minorHAnsi"/>
          <w:b/>
          <w:bCs/>
          <w:sz w:val="28"/>
          <w:szCs w:val="28"/>
        </w:rPr>
      </w:pPr>
    </w:p>
    <w:sectPr w:rsidR="00425DBC" w:rsidRPr="00993E1C" w:rsidSect="005C541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1D57" w14:textId="77777777" w:rsidR="007B6BDC" w:rsidRDefault="007B6BDC" w:rsidP="000A23EE">
      <w:r>
        <w:separator/>
      </w:r>
    </w:p>
  </w:endnote>
  <w:endnote w:type="continuationSeparator" w:id="0">
    <w:p w14:paraId="45DA04F8" w14:textId="77777777" w:rsidR="007B6BDC" w:rsidRDefault="007B6BDC" w:rsidP="000A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86832"/>
      <w:docPartObj>
        <w:docPartGallery w:val="Page Numbers (Bottom of Page)"/>
        <w:docPartUnique/>
      </w:docPartObj>
    </w:sdtPr>
    <w:sdtEndPr/>
    <w:sdtContent>
      <w:p w14:paraId="040F4D15" w14:textId="45EAF1FE" w:rsidR="00E374A7" w:rsidRDefault="00E374A7">
        <w:pPr>
          <w:pStyle w:val="Pieddepage"/>
          <w:jc w:val="right"/>
        </w:pPr>
        <w:r>
          <w:fldChar w:fldCharType="begin"/>
        </w:r>
        <w:r>
          <w:instrText>PAGE   \* MERGEFORMAT</w:instrText>
        </w:r>
        <w:r>
          <w:fldChar w:fldCharType="separate"/>
        </w:r>
        <w:r w:rsidR="00134042">
          <w:rPr>
            <w:noProof/>
          </w:rPr>
          <w:t>2</w:t>
        </w:r>
        <w:r>
          <w:fldChar w:fldCharType="end"/>
        </w:r>
      </w:p>
    </w:sdtContent>
  </w:sdt>
  <w:p w14:paraId="7BD3AACE" w14:textId="77777777" w:rsidR="00E374A7" w:rsidRDefault="00E374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71AF" w14:textId="77777777" w:rsidR="007B6BDC" w:rsidRDefault="007B6BDC" w:rsidP="000A23EE">
      <w:r>
        <w:separator/>
      </w:r>
    </w:p>
  </w:footnote>
  <w:footnote w:type="continuationSeparator" w:id="0">
    <w:p w14:paraId="2012DBD4" w14:textId="77777777" w:rsidR="007B6BDC" w:rsidRDefault="007B6BDC" w:rsidP="000A23EE">
      <w:r>
        <w:continuationSeparator/>
      </w:r>
    </w:p>
  </w:footnote>
  <w:footnote w:id="1">
    <w:p w14:paraId="01B88777" w14:textId="77777777" w:rsidR="007B5797" w:rsidRPr="00D1684B" w:rsidRDefault="007B5797" w:rsidP="007B5797">
      <w:pPr>
        <w:pStyle w:val="Notedebasdepage"/>
        <w:rPr>
          <w:sz w:val="18"/>
          <w:szCs w:val="18"/>
        </w:rPr>
      </w:pPr>
      <w:r>
        <w:rPr>
          <w:rStyle w:val="Appelnotedebasdep"/>
        </w:rPr>
        <w:footnoteRef/>
      </w:r>
      <w:r>
        <w:t xml:space="preserve"> </w:t>
      </w:r>
      <w:r w:rsidRPr="00D1684B">
        <w:rPr>
          <w:sz w:val="18"/>
          <w:szCs w:val="18"/>
        </w:rPr>
        <w:t>En cas de virement bancaire, merci de joindre IMPERATIVEMENT une copie de l’ordre de virement précisant l’identité de la personne concernée. Les frais de transfert sont pris en charge par le donneur d’ordre.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87C2" w14:textId="35E175CE" w:rsidR="005C5419" w:rsidRDefault="005C5419" w:rsidP="00B93707">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1013"/>
      <w:gridCol w:w="1751"/>
      <w:gridCol w:w="1275"/>
      <w:gridCol w:w="1171"/>
      <w:gridCol w:w="1650"/>
      <w:gridCol w:w="222"/>
      <w:gridCol w:w="222"/>
    </w:tblGrid>
    <w:tr w:rsidR="002710B6" w14:paraId="28B66F8F" w14:textId="09A8B2CD" w:rsidTr="002710B6">
      <w:tc>
        <w:tcPr>
          <w:tcW w:w="2021" w:type="dxa"/>
        </w:tcPr>
        <w:p w14:paraId="55300870" w14:textId="26269202" w:rsidR="002710B6" w:rsidRDefault="002710B6">
          <w:pPr>
            <w:pStyle w:val="En-tte"/>
          </w:pPr>
          <w:r>
            <w:rPr>
              <w:noProof/>
              <w:lang w:eastAsia="fr-FR"/>
            </w:rPr>
            <w:drawing>
              <wp:inline distT="0" distB="0" distL="0" distR="0" wp14:anchorId="30BC18AA" wp14:editId="47123DD0">
                <wp:extent cx="516656" cy="1012538"/>
                <wp:effectExtent l="6033"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rot="5400000">
                          <a:off x="0" y="0"/>
                          <a:ext cx="538109" cy="1054581"/>
                        </a:xfrm>
                        <a:prstGeom prst="rect">
                          <a:avLst/>
                        </a:prstGeom>
                      </pic:spPr>
                    </pic:pic>
                  </a:graphicData>
                </a:graphic>
              </wp:inline>
            </w:drawing>
          </w:r>
        </w:p>
      </w:tc>
      <w:tc>
        <w:tcPr>
          <w:tcW w:w="1267" w:type="dxa"/>
        </w:tcPr>
        <w:p w14:paraId="2EC09325" w14:textId="142FD58F" w:rsidR="002710B6" w:rsidRDefault="002710B6">
          <w:pPr>
            <w:pStyle w:val="En-tte"/>
          </w:pPr>
          <w:r>
            <w:rPr>
              <w:noProof/>
              <w:lang w:eastAsia="fr-FR"/>
            </w:rPr>
            <w:drawing>
              <wp:inline distT="0" distB="0" distL="0" distR="0" wp14:anchorId="0A20923D" wp14:editId="1E96E5FC">
                <wp:extent cx="522651" cy="43293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72487" cy="474216"/>
                        </a:xfrm>
                        <a:prstGeom prst="rect">
                          <a:avLst/>
                        </a:prstGeom>
                      </pic:spPr>
                    </pic:pic>
                  </a:graphicData>
                </a:graphic>
              </wp:inline>
            </w:drawing>
          </w:r>
        </w:p>
      </w:tc>
      <w:tc>
        <w:tcPr>
          <w:tcW w:w="1888" w:type="dxa"/>
        </w:tcPr>
        <w:p w14:paraId="2CD9BFD8" w14:textId="68F6FC5E" w:rsidR="002710B6" w:rsidRDefault="002710B6">
          <w:pPr>
            <w:pStyle w:val="En-tte"/>
          </w:pPr>
          <w:r>
            <w:rPr>
              <w:noProof/>
              <w:lang w:eastAsia="fr-FR"/>
            </w:rPr>
            <w:drawing>
              <wp:inline distT="0" distB="0" distL="0" distR="0" wp14:anchorId="663C8AF9" wp14:editId="3BAC50B8">
                <wp:extent cx="1006802" cy="60743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tretch>
                          <a:fillRect/>
                        </a:stretch>
                      </pic:blipFill>
                      <pic:spPr>
                        <a:xfrm>
                          <a:off x="0" y="0"/>
                          <a:ext cx="1174062" cy="708351"/>
                        </a:xfrm>
                        <a:prstGeom prst="rect">
                          <a:avLst/>
                        </a:prstGeom>
                      </pic:spPr>
                    </pic:pic>
                  </a:graphicData>
                </a:graphic>
              </wp:inline>
            </w:drawing>
          </w:r>
        </w:p>
      </w:tc>
      <w:tc>
        <w:tcPr>
          <w:tcW w:w="1488" w:type="dxa"/>
        </w:tcPr>
        <w:p w14:paraId="38A18D4C" w14:textId="4F108665" w:rsidR="002710B6" w:rsidRDefault="002710B6">
          <w:pPr>
            <w:pStyle w:val="En-tte"/>
          </w:pPr>
          <w:r>
            <w:rPr>
              <w:noProof/>
              <w:lang w:eastAsia="fr-FR"/>
            </w:rPr>
            <w:drawing>
              <wp:inline distT="0" distB="0" distL="0" distR="0" wp14:anchorId="4800B937" wp14:editId="5ECE5BBB">
                <wp:extent cx="695246" cy="64748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712757" cy="663789"/>
                        </a:xfrm>
                        <a:prstGeom prst="rect">
                          <a:avLst/>
                        </a:prstGeom>
                      </pic:spPr>
                    </pic:pic>
                  </a:graphicData>
                </a:graphic>
              </wp:inline>
            </w:drawing>
          </w:r>
        </w:p>
      </w:tc>
      <w:tc>
        <w:tcPr>
          <w:tcW w:w="602" w:type="dxa"/>
        </w:tcPr>
        <w:p w14:paraId="27E01A5F" w14:textId="7E665A51" w:rsidR="002710B6" w:rsidRDefault="002710B6">
          <w:pPr>
            <w:pStyle w:val="En-tte"/>
            <w:rPr>
              <w:noProof/>
            </w:rPr>
          </w:pPr>
          <w:r w:rsidRPr="00E22B39">
            <w:rPr>
              <w:noProof/>
              <w:lang w:eastAsia="fr-FR"/>
            </w:rPr>
            <w:drawing>
              <wp:inline distT="0" distB="0" distL="0" distR="0" wp14:anchorId="37A3E36A" wp14:editId="65DAAC5A">
                <wp:extent cx="626609" cy="3949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00736" cy="441664"/>
                        </a:xfrm>
                        <a:prstGeom prst="rect">
                          <a:avLst/>
                        </a:prstGeom>
                      </pic:spPr>
                    </pic:pic>
                  </a:graphicData>
                </a:graphic>
              </wp:inline>
            </w:drawing>
          </w:r>
        </w:p>
      </w:tc>
      <w:tc>
        <w:tcPr>
          <w:tcW w:w="602" w:type="dxa"/>
        </w:tcPr>
        <w:p w14:paraId="5B607551" w14:textId="1F2FE18F" w:rsidR="002710B6" w:rsidRDefault="00BC3D7A">
          <w:pPr>
            <w:pStyle w:val="En-tte"/>
            <w:rPr>
              <w:noProof/>
            </w:rPr>
          </w:pPr>
          <w:r w:rsidRPr="00A95168">
            <w:rPr>
              <w:noProof/>
              <w:lang w:eastAsia="fr-FR"/>
            </w:rPr>
            <w:drawing>
              <wp:inline distT="0" distB="0" distL="0" distR="0" wp14:anchorId="0AECFEF3" wp14:editId="205BE7E5">
                <wp:extent cx="940904" cy="5985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2818" cy="618821"/>
                        </a:xfrm>
                        <a:prstGeom prst="rect">
                          <a:avLst/>
                        </a:prstGeom>
                      </pic:spPr>
                    </pic:pic>
                  </a:graphicData>
                </a:graphic>
              </wp:inline>
            </w:drawing>
          </w:r>
        </w:p>
      </w:tc>
      <w:tc>
        <w:tcPr>
          <w:tcW w:w="602" w:type="dxa"/>
        </w:tcPr>
        <w:p w14:paraId="1E819738" w14:textId="77777777" w:rsidR="002710B6" w:rsidRDefault="002710B6">
          <w:pPr>
            <w:pStyle w:val="En-tte"/>
            <w:rPr>
              <w:noProof/>
            </w:rPr>
          </w:pPr>
        </w:p>
      </w:tc>
      <w:tc>
        <w:tcPr>
          <w:tcW w:w="602" w:type="dxa"/>
        </w:tcPr>
        <w:p w14:paraId="6C92FD4F" w14:textId="77777777" w:rsidR="002710B6" w:rsidRDefault="002710B6">
          <w:pPr>
            <w:pStyle w:val="En-tte"/>
            <w:rPr>
              <w:noProof/>
            </w:rPr>
          </w:pPr>
        </w:p>
      </w:tc>
    </w:tr>
  </w:tbl>
  <w:p w14:paraId="0969A9FA" w14:textId="77777777" w:rsidR="005C5419" w:rsidRDefault="005C5419" w:rsidP="00F477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704"/>
    <w:multiLevelType w:val="hybridMultilevel"/>
    <w:tmpl w:val="5622EB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129CB"/>
    <w:multiLevelType w:val="hybridMultilevel"/>
    <w:tmpl w:val="07CEDA7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889206D"/>
    <w:multiLevelType w:val="hybridMultilevel"/>
    <w:tmpl w:val="43126F6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FF73359"/>
    <w:multiLevelType w:val="hybridMultilevel"/>
    <w:tmpl w:val="257C84F6"/>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365E2"/>
    <w:multiLevelType w:val="hybridMultilevel"/>
    <w:tmpl w:val="945ABDD2"/>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323A2"/>
    <w:multiLevelType w:val="hybridMultilevel"/>
    <w:tmpl w:val="735CF8E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2CB3B7A"/>
    <w:multiLevelType w:val="hybridMultilevel"/>
    <w:tmpl w:val="4BFC84C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49C5366"/>
    <w:multiLevelType w:val="hybridMultilevel"/>
    <w:tmpl w:val="89D406F8"/>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C04107"/>
    <w:multiLevelType w:val="hybridMultilevel"/>
    <w:tmpl w:val="E5EAE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B83275"/>
    <w:multiLevelType w:val="hybridMultilevel"/>
    <w:tmpl w:val="F662C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97CBD"/>
    <w:multiLevelType w:val="hybridMultilevel"/>
    <w:tmpl w:val="62446A52"/>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E716AD"/>
    <w:multiLevelType w:val="hybridMultilevel"/>
    <w:tmpl w:val="62B04F8E"/>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9F66A6"/>
    <w:multiLevelType w:val="hybridMultilevel"/>
    <w:tmpl w:val="5BB83DA8"/>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C14D0"/>
    <w:multiLevelType w:val="hybridMultilevel"/>
    <w:tmpl w:val="5D2CEFB0"/>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080CAA"/>
    <w:multiLevelType w:val="hybridMultilevel"/>
    <w:tmpl w:val="3354A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7554F5"/>
    <w:multiLevelType w:val="hybridMultilevel"/>
    <w:tmpl w:val="181C51B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B9D6555"/>
    <w:multiLevelType w:val="hybridMultilevel"/>
    <w:tmpl w:val="777EA4A6"/>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F867EF"/>
    <w:multiLevelType w:val="hybridMultilevel"/>
    <w:tmpl w:val="1060A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39154B"/>
    <w:multiLevelType w:val="hybridMultilevel"/>
    <w:tmpl w:val="17EABE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6D6B33"/>
    <w:multiLevelType w:val="hybridMultilevel"/>
    <w:tmpl w:val="A0B83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F27A12"/>
    <w:multiLevelType w:val="hybridMultilevel"/>
    <w:tmpl w:val="D1263E4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8AA0AE2"/>
    <w:multiLevelType w:val="hybridMultilevel"/>
    <w:tmpl w:val="3DB475E8"/>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82662D"/>
    <w:multiLevelType w:val="hybridMultilevel"/>
    <w:tmpl w:val="4CD033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C06E1F"/>
    <w:multiLevelType w:val="hybridMultilevel"/>
    <w:tmpl w:val="D142910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3CF95A09"/>
    <w:multiLevelType w:val="hybridMultilevel"/>
    <w:tmpl w:val="7024913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0E30787"/>
    <w:multiLevelType w:val="hybridMultilevel"/>
    <w:tmpl w:val="E0C0ACCE"/>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5036B9"/>
    <w:multiLevelType w:val="hybridMultilevel"/>
    <w:tmpl w:val="1A5234F8"/>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E53E59"/>
    <w:multiLevelType w:val="hybridMultilevel"/>
    <w:tmpl w:val="468852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E329DB"/>
    <w:multiLevelType w:val="hybridMultilevel"/>
    <w:tmpl w:val="F9F4C670"/>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262E24"/>
    <w:multiLevelType w:val="hybridMultilevel"/>
    <w:tmpl w:val="CA828128"/>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37FA1"/>
    <w:multiLevelType w:val="hybridMultilevel"/>
    <w:tmpl w:val="0E32F9EA"/>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C64FBB"/>
    <w:multiLevelType w:val="hybridMultilevel"/>
    <w:tmpl w:val="ECF2A4AE"/>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D45C0F"/>
    <w:multiLevelType w:val="hybridMultilevel"/>
    <w:tmpl w:val="0A3E2FE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8DA4EDA"/>
    <w:multiLevelType w:val="hybridMultilevel"/>
    <w:tmpl w:val="8E64373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9B87396"/>
    <w:multiLevelType w:val="hybridMultilevel"/>
    <w:tmpl w:val="12E6404C"/>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B448ED"/>
    <w:multiLevelType w:val="hybridMultilevel"/>
    <w:tmpl w:val="DE2491FA"/>
    <w:lvl w:ilvl="0" w:tplc="A3965E2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B273C5"/>
    <w:multiLevelType w:val="hybridMultilevel"/>
    <w:tmpl w:val="204C5356"/>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342FAD"/>
    <w:multiLevelType w:val="hybridMultilevel"/>
    <w:tmpl w:val="900CC3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8"/>
  </w:num>
  <w:num w:numId="4">
    <w:abstractNumId w:val="9"/>
  </w:num>
  <w:num w:numId="5">
    <w:abstractNumId w:val="19"/>
  </w:num>
  <w:num w:numId="6">
    <w:abstractNumId w:val="26"/>
  </w:num>
  <w:num w:numId="7">
    <w:abstractNumId w:val="4"/>
  </w:num>
  <w:num w:numId="8">
    <w:abstractNumId w:val="29"/>
  </w:num>
  <w:num w:numId="9">
    <w:abstractNumId w:val="10"/>
  </w:num>
  <w:num w:numId="10">
    <w:abstractNumId w:val="5"/>
  </w:num>
  <w:num w:numId="11">
    <w:abstractNumId w:val="15"/>
  </w:num>
  <w:num w:numId="12">
    <w:abstractNumId w:val="36"/>
  </w:num>
  <w:num w:numId="13">
    <w:abstractNumId w:val="33"/>
  </w:num>
  <w:num w:numId="14">
    <w:abstractNumId w:val="3"/>
  </w:num>
  <w:num w:numId="15">
    <w:abstractNumId w:val="23"/>
  </w:num>
  <w:num w:numId="16">
    <w:abstractNumId w:val="31"/>
  </w:num>
  <w:num w:numId="17">
    <w:abstractNumId w:val="6"/>
  </w:num>
  <w:num w:numId="18">
    <w:abstractNumId w:val="16"/>
  </w:num>
  <w:num w:numId="19">
    <w:abstractNumId w:val="1"/>
  </w:num>
  <w:num w:numId="20">
    <w:abstractNumId w:val="21"/>
  </w:num>
  <w:num w:numId="21">
    <w:abstractNumId w:val="32"/>
  </w:num>
  <w:num w:numId="22">
    <w:abstractNumId w:val="7"/>
  </w:num>
  <w:num w:numId="23">
    <w:abstractNumId w:val="2"/>
  </w:num>
  <w:num w:numId="24">
    <w:abstractNumId w:val="13"/>
  </w:num>
  <w:num w:numId="25">
    <w:abstractNumId w:val="20"/>
  </w:num>
  <w:num w:numId="26">
    <w:abstractNumId w:val="12"/>
  </w:num>
  <w:num w:numId="27">
    <w:abstractNumId w:val="24"/>
  </w:num>
  <w:num w:numId="28">
    <w:abstractNumId w:val="11"/>
  </w:num>
  <w:num w:numId="29">
    <w:abstractNumId w:val="34"/>
  </w:num>
  <w:num w:numId="30">
    <w:abstractNumId w:val="30"/>
  </w:num>
  <w:num w:numId="31">
    <w:abstractNumId w:val="22"/>
  </w:num>
  <w:num w:numId="32">
    <w:abstractNumId w:val="37"/>
  </w:num>
  <w:num w:numId="33">
    <w:abstractNumId w:val="17"/>
  </w:num>
  <w:num w:numId="34">
    <w:abstractNumId w:val="25"/>
  </w:num>
  <w:num w:numId="35">
    <w:abstractNumId w:val="28"/>
  </w:num>
  <w:num w:numId="36">
    <w:abstractNumId w:val="35"/>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32"/>
    <w:rsid w:val="00001EAB"/>
    <w:rsid w:val="00004042"/>
    <w:rsid w:val="000A23EE"/>
    <w:rsid w:val="000A5CC8"/>
    <w:rsid w:val="000B5B6B"/>
    <w:rsid w:val="000D00DB"/>
    <w:rsid w:val="000D3CFA"/>
    <w:rsid w:val="000E2AFB"/>
    <w:rsid w:val="000F39ED"/>
    <w:rsid w:val="00107672"/>
    <w:rsid w:val="00134042"/>
    <w:rsid w:val="00153094"/>
    <w:rsid w:val="001760D8"/>
    <w:rsid w:val="001B7CDF"/>
    <w:rsid w:val="001F2517"/>
    <w:rsid w:val="00223632"/>
    <w:rsid w:val="00224FDE"/>
    <w:rsid w:val="00257FC7"/>
    <w:rsid w:val="002710B6"/>
    <w:rsid w:val="002916D9"/>
    <w:rsid w:val="002A27F6"/>
    <w:rsid w:val="002A4261"/>
    <w:rsid w:val="002A6B42"/>
    <w:rsid w:val="002D78DE"/>
    <w:rsid w:val="003134AB"/>
    <w:rsid w:val="00395681"/>
    <w:rsid w:val="003A0063"/>
    <w:rsid w:val="003D648D"/>
    <w:rsid w:val="003D7FD1"/>
    <w:rsid w:val="00405BFA"/>
    <w:rsid w:val="004066AA"/>
    <w:rsid w:val="00425DBC"/>
    <w:rsid w:val="004D3992"/>
    <w:rsid w:val="00564F1D"/>
    <w:rsid w:val="00566EA1"/>
    <w:rsid w:val="00576161"/>
    <w:rsid w:val="00577322"/>
    <w:rsid w:val="00577529"/>
    <w:rsid w:val="005A5417"/>
    <w:rsid w:val="005C5419"/>
    <w:rsid w:val="005E3D5B"/>
    <w:rsid w:val="005E437D"/>
    <w:rsid w:val="006379A6"/>
    <w:rsid w:val="006773D8"/>
    <w:rsid w:val="00693E65"/>
    <w:rsid w:val="00697F60"/>
    <w:rsid w:val="006A66C4"/>
    <w:rsid w:val="006A7A2F"/>
    <w:rsid w:val="006B7C9F"/>
    <w:rsid w:val="007167BD"/>
    <w:rsid w:val="0073110D"/>
    <w:rsid w:val="0074382A"/>
    <w:rsid w:val="00751F52"/>
    <w:rsid w:val="0078461B"/>
    <w:rsid w:val="007B5797"/>
    <w:rsid w:val="007B6BDC"/>
    <w:rsid w:val="007D09BB"/>
    <w:rsid w:val="007D2C09"/>
    <w:rsid w:val="007D4B95"/>
    <w:rsid w:val="007E5DF2"/>
    <w:rsid w:val="008329B6"/>
    <w:rsid w:val="00870480"/>
    <w:rsid w:val="0092008E"/>
    <w:rsid w:val="009232A2"/>
    <w:rsid w:val="00924B1B"/>
    <w:rsid w:val="009446ED"/>
    <w:rsid w:val="00964FB7"/>
    <w:rsid w:val="00974A04"/>
    <w:rsid w:val="009832BA"/>
    <w:rsid w:val="009908F8"/>
    <w:rsid w:val="00993E1C"/>
    <w:rsid w:val="009C08C7"/>
    <w:rsid w:val="009C2ED5"/>
    <w:rsid w:val="009C7EF3"/>
    <w:rsid w:val="009E73A8"/>
    <w:rsid w:val="00A02440"/>
    <w:rsid w:val="00A04342"/>
    <w:rsid w:val="00A260A7"/>
    <w:rsid w:val="00A41E07"/>
    <w:rsid w:val="00A50F6D"/>
    <w:rsid w:val="00A77BAC"/>
    <w:rsid w:val="00AB616C"/>
    <w:rsid w:val="00AD6E66"/>
    <w:rsid w:val="00AE4137"/>
    <w:rsid w:val="00B0095C"/>
    <w:rsid w:val="00B06075"/>
    <w:rsid w:val="00B16B01"/>
    <w:rsid w:val="00B511F8"/>
    <w:rsid w:val="00B6582A"/>
    <w:rsid w:val="00B93707"/>
    <w:rsid w:val="00BA101E"/>
    <w:rsid w:val="00BC3D7A"/>
    <w:rsid w:val="00C2482D"/>
    <w:rsid w:val="00C41F6A"/>
    <w:rsid w:val="00C71E2D"/>
    <w:rsid w:val="00CA3E0E"/>
    <w:rsid w:val="00CC6062"/>
    <w:rsid w:val="00CE1C18"/>
    <w:rsid w:val="00D0621C"/>
    <w:rsid w:val="00D3222D"/>
    <w:rsid w:val="00D70AB8"/>
    <w:rsid w:val="00D71DAB"/>
    <w:rsid w:val="00DA15A6"/>
    <w:rsid w:val="00DB5D68"/>
    <w:rsid w:val="00DB62D0"/>
    <w:rsid w:val="00DC59BE"/>
    <w:rsid w:val="00DC5E94"/>
    <w:rsid w:val="00DE68B0"/>
    <w:rsid w:val="00E02041"/>
    <w:rsid w:val="00E105D0"/>
    <w:rsid w:val="00E374A7"/>
    <w:rsid w:val="00E442E2"/>
    <w:rsid w:val="00E621D6"/>
    <w:rsid w:val="00E90A8D"/>
    <w:rsid w:val="00EA15C2"/>
    <w:rsid w:val="00F069C1"/>
    <w:rsid w:val="00F34254"/>
    <w:rsid w:val="00F35E17"/>
    <w:rsid w:val="00F47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51FB"/>
  <w15:chartTrackingRefBased/>
  <w15:docId w15:val="{2F784314-6C86-4EB1-B52A-640CE9AE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7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7FD1"/>
    <w:pPr>
      <w:spacing w:after="160" w:line="259" w:lineRule="auto"/>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semiHidden/>
    <w:unhideWhenUsed/>
    <w:rsid w:val="000A23EE"/>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0A23EE"/>
    <w:rPr>
      <w:sz w:val="20"/>
      <w:szCs w:val="20"/>
    </w:rPr>
  </w:style>
  <w:style w:type="character" w:styleId="Appelnotedebasdep">
    <w:name w:val="footnote reference"/>
    <w:basedOn w:val="Policepardfaut"/>
    <w:uiPriority w:val="99"/>
    <w:semiHidden/>
    <w:unhideWhenUsed/>
    <w:rsid w:val="000A23EE"/>
    <w:rPr>
      <w:vertAlign w:val="superscript"/>
    </w:rPr>
  </w:style>
  <w:style w:type="character" w:styleId="Lienhypertexte">
    <w:name w:val="Hyperlink"/>
    <w:basedOn w:val="Policepardfaut"/>
    <w:uiPriority w:val="99"/>
    <w:unhideWhenUsed/>
    <w:rsid w:val="00D71DAB"/>
    <w:rPr>
      <w:color w:val="0563C1" w:themeColor="hyperlink"/>
      <w:u w:val="single"/>
    </w:rPr>
  </w:style>
  <w:style w:type="character" w:customStyle="1" w:styleId="Mentionnonrsolue1">
    <w:name w:val="Mention non résolue1"/>
    <w:basedOn w:val="Policepardfaut"/>
    <w:uiPriority w:val="99"/>
    <w:semiHidden/>
    <w:unhideWhenUsed/>
    <w:rsid w:val="00D71DAB"/>
    <w:rPr>
      <w:color w:val="605E5C"/>
      <w:shd w:val="clear" w:color="auto" w:fill="E1DFDD"/>
    </w:rPr>
  </w:style>
  <w:style w:type="paragraph" w:styleId="Sansinterligne">
    <w:name w:val="No Spacing"/>
    <w:uiPriority w:val="1"/>
    <w:qFormat/>
    <w:rsid w:val="00C41F6A"/>
    <w:pPr>
      <w:spacing w:after="0" w:line="240" w:lineRule="auto"/>
    </w:pPr>
  </w:style>
  <w:style w:type="paragraph" w:styleId="En-tte">
    <w:name w:val="header"/>
    <w:basedOn w:val="Normal"/>
    <w:link w:val="En-tteCar"/>
    <w:uiPriority w:val="99"/>
    <w:unhideWhenUsed/>
    <w:rsid w:val="005C541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C5419"/>
  </w:style>
  <w:style w:type="paragraph" w:styleId="Pieddepage">
    <w:name w:val="footer"/>
    <w:basedOn w:val="Normal"/>
    <w:link w:val="PieddepageCar"/>
    <w:uiPriority w:val="99"/>
    <w:unhideWhenUsed/>
    <w:rsid w:val="005C5419"/>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5C5419"/>
  </w:style>
  <w:style w:type="table" w:styleId="Grilledutableau">
    <w:name w:val="Table Grid"/>
    <w:basedOn w:val="TableauNormal"/>
    <w:uiPriority w:val="39"/>
    <w:rsid w:val="00B9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C18"/>
    <w:pPr>
      <w:spacing w:before="100" w:beforeAutospacing="1" w:after="100" w:afterAutospacing="1"/>
    </w:pPr>
  </w:style>
  <w:style w:type="character" w:styleId="lev">
    <w:name w:val="Strong"/>
    <w:basedOn w:val="Policepardfaut"/>
    <w:uiPriority w:val="22"/>
    <w:qFormat/>
    <w:rsid w:val="00CE1C18"/>
    <w:rPr>
      <w:b/>
      <w:bCs/>
    </w:rPr>
  </w:style>
  <w:style w:type="character" w:customStyle="1" w:styleId="apple-converted-space">
    <w:name w:val="apple-converted-space"/>
    <w:basedOn w:val="Policepardfaut"/>
    <w:rsid w:val="007D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5980">
      <w:bodyDiv w:val="1"/>
      <w:marLeft w:val="0"/>
      <w:marRight w:val="0"/>
      <w:marTop w:val="0"/>
      <w:marBottom w:val="0"/>
      <w:divBdr>
        <w:top w:val="none" w:sz="0" w:space="0" w:color="auto"/>
        <w:left w:val="none" w:sz="0" w:space="0" w:color="auto"/>
        <w:bottom w:val="none" w:sz="0" w:space="0" w:color="auto"/>
        <w:right w:val="none" w:sz="0" w:space="0" w:color="auto"/>
      </w:divBdr>
    </w:div>
    <w:div w:id="821505559">
      <w:bodyDiv w:val="1"/>
      <w:marLeft w:val="0"/>
      <w:marRight w:val="0"/>
      <w:marTop w:val="0"/>
      <w:marBottom w:val="0"/>
      <w:divBdr>
        <w:top w:val="none" w:sz="0" w:space="0" w:color="auto"/>
        <w:left w:val="none" w:sz="0" w:space="0" w:color="auto"/>
        <w:bottom w:val="none" w:sz="0" w:space="0" w:color="auto"/>
        <w:right w:val="none" w:sz="0" w:space="0" w:color="auto"/>
      </w:divBdr>
      <w:divsChild>
        <w:div w:id="1769886048">
          <w:marLeft w:val="0"/>
          <w:marRight w:val="0"/>
          <w:marTop w:val="0"/>
          <w:marBottom w:val="0"/>
          <w:divBdr>
            <w:top w:val="none" w:sz="0" w:space="0" w:color="auto"/>
            <w:left w:val="none" w:sz="0" w:space="0" w:color="auto"/>
            <w:bottom w:val="none" w:sz="0" w:space="0" w:color="auto"/>
            <w:right w:val="none" w:sz="0" w:space="0" w:color="auto"/>
          </w:divBdr>
          <w:divsChild>
            <w:div w:id="304244823">
              <w:marLeft w:val="0"/>
              <w:marRight w:val="0"/>
              <w:marTop w:val="0"/>
              <w:marBottom w:val="0"/>
              <w:divBdr>
                <w:top w:val="none" w:sz="0" w:space="0" w:color="auto"/>
                <w:left w:val="none" w:sz="0" w:space="0" w:color="auto"/>
                <w:bottom w:val="none" w:sz="0" w:space="0" w:color="auto"/>
                <w:right w:val="none" w:sz="0" w:space="0" w:color="auto"/>
              </w:divBdr>
              <w:divsChild>
                <w:div w:id="80762690">
                  <w:marLeft w:val="0"/>
                  <w:marRight w:val="0"/>
                  <w:marTop w:val="0"/>
                  <w:marBottom w:val="0"/>
                  <w:divBdr>
                    <w:top w:val="none" w:sz="0" w:space="0" w:color="auto"/>
                    <w:left w:val="none" w:sz="0" w:space="0" w:color="auto"/>
                    <w:bottom w:val="none" w:sz="0" w:space="0" w:color="auto"/>
                    <w:right w:val="none" w:sz="0" w:space="0" w:color="auto"/>
                  </w:divBdr>
                  <w:divsChild>
                    <w:div w:id="499467152">
                      <w:marLeft w:val="0"/>
                      <w:marRight w:val="0"/>
                      <w:marTop w:val="0"/>
                      <w:marBottom w:val="0"/>
                      <w:divBdr>
                        <w:top w:val="none" w:sz="0" w:space="0" w:color="auto"/>
                        <w:left w:val="none" w:sz="0" w:space="0" w:color="auto"/>
                        <w:bottom w:val="none" w:sz="0" w:space="0" w:color="auto"/>
                        <w:right w:val="none" w:sz="0" w:space="0" w:color="auto"/>
                      </w:divBdr>
                      <w:divsChild>
                        <w:div w:id="6740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0910">
          <w:marLeft w:val="0"/>
          <w:marRight w:val="0"/>
          <w:marTop w:val="0"/>
          <w:marBottom w:val="0"/>
          <w:divBdr>
            <w:top w:val="none" w:sz="0" w:space="0" w:color="auto"/>
            <w:left w:val="none" w:sz="0" w:space="0" w:color="auto"/>
            <w:bottom w:val="none" w:sz="0" w:space="0" w:color="auto"/>
            <w:right w:val="none" w:sz="0" w:space="0" w:color="auto"/>
          </w:divBdr>
          <w:divsChild>
            <w:div w:id="465049886">
              <w:marLeft w:val="0"/>
              <w:marRight w:val="0"/>
              <w:marTop w:val="0"/>
              <w:marBottom w:val="0"/>
              <w:divBdr>
                <w:top w:val="none" w:sz="0" w:space="0" w:color="auto"/>
                <w:left w:val="none" w:sz="0" w:space="0" w:color="auto"/>
                <w:bottom w:val="none" w:sz="0" w:space="0" w:color="auto"/>
                <w:right w:val="none" w:sz="0" w:space="0" w:color="auto"/>
              </w:divBdr>
              <w:divsChild>
                <w:div w:id="435902140">
                  <w:marLeft w:val="0"/>
                  <w:marRight w:val="0"/>
                  <w:marTop w:val="0"/>
                  <w:marBottom w:val="0"/>
                  <w:divBdr>
                    <w:top w:val="none" w:sz="0" w:space="0" w:color="auto"/>
                    <w:left w:val="none" w:sz="0" w:space="0" w:color="auto"/>
                    <w:bottom w:val="none" w:sz="0" w:space="0" w:color="auto"/>
                    <w:right w:val="none" w:sz="0" w:space="0" w:color="auto"/>
                  </w:divBdr>
                  <w:divsChild>
                    <w:div w:id="1259292658">
                      <w:marLeft w:val="0"/>
                      <w:marRight w:val="0"/>
                      <w:marTop w:val="0"/>
                      <w:marBottom w:val="0"/>
                      <w:divBdr>
                        <w:top w:val="single" w:sz="2" w:space="0" w:color="E7E4E2"/>
                        <w:left w:val="single" w:sz="2" w:space="0" w:color="E7E4E2"/>
                        <w:bottom w:val="single" w:sz="2" w:space="0" w:color="E7E4E2"/>
                        <w:right w:val="single" w:sz="2" w:space="0" w:color="E7E4E2"/>
                      </w:divBdr>
                      <w:divsChild>
                        <w:div w:id="1104957167">
                          <w:marLeft w:val="0"/>
                          <w:marRight w:val="0"/>
                          <w:marTop w:val="0"/>
                          <w:marBottom w:val="0"/>
                          <w:divBdr>
                            <w:top w:val="none" w:sz="0" w:space="0" w:color="auto"/>
                            <w:left w:val="none" w:sz="0" w:space="0" w:color="auto"/>
                            <w:bottom w:val="none" w:sz="0" w:space="0" w:color="auto"/>
                            <w:right w:val="none" w:sz="0" w:space="0" w:color="auto"/>
                          </w:divBdr>
                          <w:divsChild>
                            <w:div w:id="1275021389">
                              <w:marLeft w:val="0"/>
                              <w:marRight w:val="0"/>
                              <w:marTop w:val="0"/>
                              <w:marBottom w:val="0"/>
                              <w:divBdr>
                                <w:top w:val="none" w:sz="0" w:space="0" w:color="auto"/>
                                <w:left w:val="none" w:sz="0" w:space="0" w:color="auto"/>
                                <w:bottom w:val="none" w:sz="0" w:space="0" w:color="auto"/>
                                <w:right w:val="none" w:sz="0" w:space="0" w:color="auto"/>
                              </w:divBdr>
                              <w:divsChild>
                                <w:div w:id="10882901">
                                  <w:marLeft w:val="0"/>
                                  <w:marRight w:val="0"/>
                                  <w:marTop w:val="0"/>
                                  <w:marBottom w:val="0"/>
                                  <w:divBdr>
                                    <w:top w:val="none" w:sz="0" w:space="0" w:color="auto"/>
                                    <w:left w:val="none" w:sz="0" w:space="0" w:color="auto"/>
                                    <w:bottom w:val="none" w:sz="0" w:space="0" w:color="auto"/>
                                    <w:right w:val="none" w:sz="0" w:space="0" w:color="auto"/>
                                  </w:divBdr>
                                  <w:divsChild>
                                    <w:div w:id="19738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116805">
      <w:bodyDiv w:val="1"/>
      <w:marLeft w:val="0"/>
      <w:marRight w:val="0"/>
      <w:marTop w:val="0"/>
      <w:marBottom w:val="0"/>
      <w:divBdr>
        <w:top w:val="none" w:sz="0" w:space="0" w:color="auto"/>
        <w:left w:val="none" w:sz="0" w:space="0" w:color="auto"/>
        <w:bottom w:val="none" w:sz="0" w:space="0" w:color="auto"/>
        <w:right w:val="none" w:sz="0" w:space="0" w:color="auto"/>
      </w:divBdr>
    </w:div>
    <w:div w:id="1598557023">
      <w:bodyDiv w:val="1"/>
      <w:marLeft w:val="0"/>
      <w:marRight w:val="0"/>
      <w:marTop w:val="0"/>
      <w:marBottom w:val="0"/>
      <w:divBdr>
        <w:top w:val="none" w:sz="0" w:space="0" w:color="auto"/>
        <w:left w:val="none" w:sz="0" w:space="0" w:color="auto"/>
        <w:bottom w:val="none" w:sz="0" w:space="0" w:color="auto"/>
        <w:right w:val="none" w:sz="0" w:space="0" w:color="auto"/>
      </w:divBdr>
      <w:divsChild>
        <w:div w:id="189307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1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4998">
      <w:bodyDiv w:val="1"/>
      <w:marLeft w:val="0"/>
      <w:marRight w:val="0"/>
      <w:marTop w:val="0"/>
      <w:marBottom w:val="0"/>
      <w:divBdr>
        <w:top w:val="none" w:sz="0" w:space="0" w:color="auto"/>
        <w:left w:val="none" w:sz="0" w:space="0" w:color="auto"/>
        <w:bottom w:val="none" w:sz="0" w:space="0" w:color="auto"/>
        <w:right w:val="none" w:sz="0" w:space="0" w:color="auto"/>
      </w:divBdr>
    </w:div>
    <w:div w:id="2006518963">
      <w:bodyDiv w:val="1"/>
      <w:marLeft w:val="0"/>
      <w:marRight w:val="0"/>
      <w:marTop w:val="0"/>
      <w:marBottom w:val="0"/>
      <w:divBdr>
        <w:top w:val="none" w:sz="0" w:space="0" w:color="auto"/>
        <w:left w:val="none" w:sz="0" w:space="0" w:color="auto"/>
        <w:bottom w:val="none" w:sz="0" w:space="0" w:color="auto"/>
        <w:right w:val="none" w:sz="0" w:space="0" w:color="auto"/>
      </w:divBdr>
    </w:div>
    <w:div w:id="2129812080">
      <w:bodyDiv w:val="1"/>
      <w:marLeft w:val="0"/>
      <w:marRight w:val="0"/>
      <w:marTop w:val="0"/>
      <w:marBottom w:val="0"/>
      <w:divBdr>
        <w:top w:val="none" w:sz="0" w:space="0" w:color="auto"/>
        <w:left w:val="none" w:sz="0" w:space="0" w:color="auto"/>
        <w:bottom w:val="none" w:sz="0" w:space="0" w:color="auto"/>
        <w:right w:val="none" w:sz="0" w:space="0" w:color="auto"/>
      </w:divBdr>
      <w:divsChild>
        <w:div w:id="1944920636">
          <w:marLeft w:val="0"/>
          <w:marRight w:val="0"/>
          <w:marTop w:val="0"/>
          <w:marBottom w:val="0"/>
          <w:divBdr>
            <w:top w:val="none" w:sz="0" w:space="0" w:color="auto"/>
            <w:left w:val="none" w:sz="0" w:space="0" w:color="auto"/>
            <w:bottom w:val="none" w:sz="0" w:space="0" w:color="auto"/>
            <w:right w:val="none" w:sz="0" w:space="0" w:color="auto"/>
          </w:divBdr>
          <w:divsChild>
            <w:div w:id="1747803476">
              <w:marLeft w:val="0"/>
              <w:marRight w:val="0"/>
              <w:marTop w:val="0"/>
              <w:marBottom w:val="0"/>
              <w:divBdr>
                <w:top w:val="none" w:sz="0" w:space="0" w:color="auto"/>
                <w:left w:val="none" w:sz="0" w:space="0" w:color="auto"/>
                <w:bottom w:val="none" w:sz="0" w:space="0" w:color="auto"/>
                <w:right w:val="none" w:sz="0" w:space="0" w:color="auto"/>
              </w:divBdr>
              <w:divsChild>
                <w:div w:id="606275811">
                  <w:marLeft w:val="0"/>
                  <w:marRight w:val="0"/>
                  <w:marTop w:val="0"/>
                  <w:marBottom w:val="0"/>
                  <w:divBdr>
                    <w:top w:val="none" w:sz="0" w:space="0" w:color="auto"/>
                    <w:left w:val="none" w:sz="0" w:space="0" w:color="auto"/>
                    <w:bottom w:val="none" w:sz="0" w:space="0" w:color="auto"/>
                    <w:right w:val="none" w:sz="0" w:space="0" w:color="auto"/>
                  </w:divBdr>
                  <w:divsChild>
                    <w:div w:id="2066098747">
                      <w:marLeft w:val="0"/>
                      <w:marRight w:val="0"/>
                      <w:marTop w:val="0"/>
                      <w:marBottom w:val="0"/>
                      <w:divBdr>
                        <w:top w:val="none" w:sz="0" w:space="0" w:color="auto"/>
                        <w:left w:val="none" w:sz="0" w:space="0" w:color="auto"/>
                        <w:bottom w:val="none" w:sz="0" w:space="0" w:color="auto"/>
                        <w:right w:val="none" w:sz="0" w:space="0" w:color="auto"/>
                      </w:divBdr>
                      <w:divsChild>
                        <w:div w:id="8174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49419">
          <w:marLeft w:val="0"/>
          <w:marRight w:val="0"/>
          <w:marTop w:val="0"/>
          <w:marBottom w:val="0"/>
          <w:divBdr>
            <w:top w:val="none" w:sz="0" w:space="0" w:color="auto"/>
            <w:left w:val="none" w:sz="0" w:space="0" w:color="auto"/>
            <w:bottom w:val="none" w:sz="0" w:space="0" w:color="auto"/>
            <w:right w:val="none" w:sz="0" w:space="0" w:color="auto"/>
          </w:divBdr>
          <w:divsChild>
            <w:div w:id="99493265">
              <w:marLeft w:val="0"/>
              <w:marRight w:val="0"/>
              <w:marTop w:val="0"/>
              <w:marBottom w:val="0"/>
              <w:divBdr>
                <w:top w:val="none" w:sz="0" w:space="0" w:color="auto"/>
                <w:left w:val="none" w:sz="0" w:space="0" w:color="auto"/>
                <w:bottom w:val="none" w:sz="0" w:space="0" w:color="auto"/>
                <w:right w:val="none" w:sz="0" w:space="0" w:color="auto"/>
              </w:divBdr>
              <w:divsChild>
                <w:div w:id="1235120703">
                  <w:marLeft w:val="0"/>
                  <w:marRight w:val="0"/>
                  <w:marTop w:val="0"/>
                  <w:marBottom w:val="0"/>
                  <w:divBdr>
                    <w:top w:val="none" w:sz="0" w:space="0" w:color="auto"/>
                    <w:left w:val="none" w:sz="0" w:space="0" w:color="auto"/>
                    <w:bottom w:val="none" w:sz="0" w:space="0" w:color="auto"/>
                    <w:right w:val="none" w:sz="0" w:space="0" w:color="auto"/>
                  </w:divBdr>
                  <w:divsChild>
                    <w:div w:id="1784769165">
                      <w:marLeft w:val="0"/>
                      <w:marRight w:val="0"/>
                      <w:marTop w:val="0"/>
                      <w:marBottom w:val="0"/>
                      <w:divBdr>
                        <w:top w:val="single" w:sz="2" w:space="0" w:color="E7E4E2"/>
                        <w:left w:val="single" w:sz="2" w:space="0" w:color="E7E4E2"/>
                        <w:bottom w:val="single" w:sz="2" w:space="0" w:color="E7E4E2"/>
                        <w:right w:val="single" w:sz="2" w:space="0" w:color="E7E4E2"/>
                      </w:divBdr>
                      <w:divsChild>
                        <w:div w:id="1055660263">
                          <w:marLeft w:val="0"/>
                          <w:marRight w:val="0"/>
                          <w:marTop w:val="0"/>
                          <w:marBottom w:val="0"/>
                          <w:divBdr>
                            <w:top w:val="none" w:sz="0" w:space="0" w:color="auto"/>
                            <w:left w:val="none" w:sz="0" w:space="0" w:color="auto"/>
                            <w:bottom w:val="none" w:sz="0" w:space="0" w:color="auto"/>
                            <w:right w:val="none" w:sz="0" w:space="0" w:color="auto"/>
                          </w:divBdr>
                          <w:divsChild>
                            <w:div w:id="1699743960">
                              <w:marLeft w:val="0"/>
                              <w:marRight w:val="0"/>
                              <w:marTop w:val="0"/>
                              <w:marBottom w:val="0"/>
                              <w:divBdr>
                                <w:top w:val="none" w:sz="0" w:space="0" w:color="auto"/>
                                <w:left w:val="none" w:sz="0" w:space="0" w:color="auto"/>
                                <w:bottom w:val="none" w:sz="0" w:space="0" w:color="auto"/>
                                <w:right w:val="none" w:sz="0" w:space="0" w:color="auto"/>
                              </w:divBdr>
                              <w:divsChild>
                                <w:div w:id="1812478382">
                                  <w:marLeft w:val="0"/>
                                  <w:marRight w:val="0"/>
                                  <w:marTop w:val="0"/>
                                  <w:marBottom w:val="0"/>
                                  <w:divBdr>
                                    <w:top w:val="none" w:sz="0" w:space="0" w:color="auto"/>
                                    <w:left w:val="none" w:sz="0" w:space="0" w:color="auto"/>
                                    <w:bottom w:val="none" w:sz="0" w:space="0" w:color="auto"/>
                                    <w:right w:val="none" w:sz="0" w:space="0" w:color="auto"/>
                                  </w:divBdr>
                                  <w:divsChild>
                                    <w:div w:id="19921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uditsocial.wor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474F-858F-4768-B152-ED2889CA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igalens</dc:creator>
  <cp:keywords/>
  <dc:description/>
  <cp:lastModifiedBy>Monique POTTEVIN</cp:lastModifiedBy>
  <cp:revision>3</cp:revision>
  <cp:lastPrinted>2022-02-03T10:37:00Z</cp:lastPrinted>
  <dcterms:created xsi:type="dcterms:W3CDTF">2022-02-13T13:55:00Z</dcterms:created>
  <dcterms:modified xsi:type="dcterms:W3CDTF">2022-02-13T14:16:00Z</dcterms:modified>
</cp:coreProperties>
</file>